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9B3ECF" w14:textId="77777777" w:rsidR="00A5349D" w:rsidRDefault="00A5349D">
      <w:pPr>
        <w:ind w:firstLine="960"/>
        <w:jc w:val="center"/>
        <w:rPr>
          <w:rFonts w:ascii="方正大标宋简体" w:eastAsia="方正大标宋简体" w:hAnsi="方正大标宋简体" w:cs="方正大标宋简体" w:hint="eastAsia"/>
          <w:sz w:val="48"/>
          <w:szCs w:val="56"/>
        </w:rPr>
      </w:pPr>
    </w:p>
    <w:p w14:paraId="71C54591" w14:textId="77777777" w:rsidR="00A5349D" w:rsidRDefault="00A5349D">
      <w:pPr>
        <w:ind w:firstLine="960"/>
        <w:jc w:val="center"/>
        <w:rPr>
          <w:rFonts w:ascii="方正大标宋简体" w:eastAsia="方正大标宋简体" w:hAnsi="方正大标宋简体" w:cs="方正大标宋简体" w:hint="eastAsia"/>
          <w:sz w:val="48"/>
          <w:szCs w:val="56"/>
        </w:rPr>
      </w:pPr>
    </w:p>
    <w:p w14:paraId="380AB89F" w14:textId="77777777" w:rsidR="00A5349D" w:rsidRDefault="00A5349D">
      <w:pPr>
        <w:ind w:firstLine="960"/>
        <w:jc w:val="center"/>
        <w:rPr>
          <w:rFonts w:ascii="方正大标宋简体" w:eastAsia="方正大标宋简体" w:hAnsi="方正大标宋简体" w:cs="方正大标宋简体" w:hint="eastAsia"/>
          <w:sz w:val="48"/>
          <w:szCs w:val="56"/>
        </w:rPr>
      </w:pPr>
    </w:p>
    <w:p w14:paraId="0E5989CD" w14:textId="77777777" w:rsidR="00A5349D" w:rsidRDefault="00A5349D">
      <w:pPr>
        <w:ind w:firstLine="960"/>
        <w:jc w:val="center"/>
        <w:rPr>
          <w:rFonts w:ascii="方正大标宋简体" w:eastAsia="方正大标宋简体" w:hAnsi="方正大标宋简体" w:cs="方正大标宋简体" w:hint="eastAsia"/>
          <w:sz w:val="48"/>
          <w:szCs w:val="56"/>
        </w:rPr>
      </w:pPr>
    </w:p>
    <w:p w14:paraId="1C082F61" w14:textId="77777777" w:rsidR="00A5349D" w:rsidRDefault="00000000">
      <w:pPr>
        <w:jc w:val="center"/>
        <w:rPr>
          <w:rFonts w:ascii="方正大标宋简体" w:eastAsia="方正大标宋简体" w:hAnsi="方正大标宋简体" w:cs="方正大标宋简体" w:hint="eastAsia"/>
          <w:sz w:val="48"/>
          <w:szCs w:val="56"/>
        </w:rPr>
      </w:pPr>
      <w:r>
        <w:rPr>
          <w:rFonts w:ascii="方正大标宋简体" w:eastAsia="方正大标宋简体" w:hAnsi="方正大标宋简体" w:cs="方正大标宋简体" w:hint="eastAsia"/>
          <w:sz w:val="48"/>
          <w:szCs w:val="56"/>
        </w:rPr>
        <w:t>项目6</w:t>
      </w:r>
    </w:p>
    <w:p w14:paraId="010E4EAB" w14:textId="77777777" w:rsidR="00A5349D" w:rsidRDefault="00000000">
      <w:pPr>
        <w:jc w:val="center"/>
        <w:rPr>
          <w:rFonts w:ascii="方正大标宋简体" w:eastAsia="方正大标宋简体" w:hAnsi="方正大标宋简体" w:cs="方正大标宋简体" w:hint="eastAsia"/>
          <w:sz w:val="48"/>
          <w:szCs w:val="56"/>
        </w:rPr>
      </w:pPr>
      <w:r>
        <w:rPr>
          <w:rFonts w:ascii="方正大标宋简体" w:eastAsia="方正大标宋简体" w:hAnsi="方正大标宋简体" w:cs="方正大标宋简体" w:hint="eastAsia"/>
          <w:sz w:val="48"/>
          <w:szCs w:val="56"/>
        </w:rPr>
        <w:t>创新创业的资源</w:t>
      </w:r>
    </w:p>
    <w:p w14:paraId="1CECB2F7" w14:textId="77777777" w:rsidR="00A5349D" w:rsidRDefault="00000000">
      <w:pPr>
        <w:ind w:firstLineChars="800" w:firstLine="3840"/>
      </w:pPr>
      <w:r>
        <w:rPr>
          <w:rFonts w:ascii="方正大标宋简体" w:eastAsia="方正大标宋简体" w:hAnsi="方正大标宋简体" w:cs="方正大标宋简体" w:hint="eastAsia"/>
          <w:sz w:val="48"/>
          <w:szCs w:val="56"/>
        </w:rPr>
        <w:t>教案</w:t>
      </w:r>
    </w:p>
    <w:p w14:paraId="3F9A7417" w14:textId="77777777" w:rsidR="00A5349D" w:rsidRDefault="00A5349D"/>
    <w:p w14:paraId="23646AD7" w14:textId="77777777" w:rsidR="00A5349D" w:rsidRDefault="00A5349D"/>
    <w:p w14:paraId="5E63790B" w14:textId="77777777" w:rsidR="00A5349D" w:rsidRDefault="00A5349D"/>
    <w:p w14:paraId="29278B04" w14:textId="77777777" w:rsidR="00A5349D" w:rsidRDefault="00A5349D"/>
    <w:p w14:paraId="6D0CE122" w14:textId="77777777" w:rsidR="00A5349D" w:rsidRDefault="00A5349D"/>
    <w:p w14:paraId="2225B689" w14:textId="77777777" w:rsidR="00A5349D" w:rsidRDefault="00A5349D"/>
    <w:p w14:paraId="1BD86FE0" w14:textId="77777777" w:rsidR="00A5349D" w:rsidRDefault="00A5349D"/>
    <w:p w14:paraId="5948B080" w14:textId="77777777" w:rsidR="00A5349D" w:rsidRDefault="00A5349D"/>
    <w:p w14:paraId="54A80D51" w14:textId="77777777" w:rsidR="00A5349D" w:rsidRDefault="00A5349D"/>
    <w:p w14:paraId="4E13CF11" w14:textId="77777777" w:rsidR="00A5349D" w:rsidRDefault="00A5349D"/>
    <w:p w14:paraId="68FB9591" w14:textId="77777777" w:rsidR="00A5349D" w:rsidRDefault="00A5349D"/>
    <w:p w14:paraId="16A5C614" w14:textId="77777777" w:rsidR="00A5349D" w:rsidRDefault="00A5349D"/>
    <w:p w14:paraId="70AC9E0B" w14:textId="77777777" w:rsidR="00A5349D" w:rsidRDefault="00A5349D"/>
    <w:p w14:paraId="2937EF5A" w14:textId="77777777" w:rsidR="00A5349D" w:rsidRDefault="00A5349D"/>
    <w:p w14:paraId="61E62423" w14:textId="77777777" w:rsidR="00A5349D" w:rsidRDefault="00A5349D"/>
    <w:p w14:paraId="550547C0" w14:textId="77777777" w:rsidR="00A5349D" w:rsidRDefault="00A5349D"/>
    <w:p w14:paraId="469E8650" w14:textId="77777777" w:rsidR="00A5349D" w:rsidRDefault="00A5349D"/>
    <w:p w14:paraId="4A9384AD" w14:textId="77777777" w:rsidR="00A5349D" w:rsidRDefault="00000000">
      <w:pPr>
        <w:widowControl/>
        <w:jc w:val="left"/>
      </w:pPr>
      <w:r>
        <w:br w:type="page"/>
      </w:r>
    </w:p>
    <w:p w14:paraId="1855C3FB" w14:textId="77777777" w:rsidR="00A5349D" w:rsidRDefault="00000000">
      <w:pPr>
        <w:ind w:firstLine="643"/>
        <w:jc w:val="center"/>
        <w:rPr>
          <w:rFonts w:ascii="黑体" w:eastAsia="黑体" w:hAnsi="黑体" w:hint="eastAsia"/>
          <w:sz w:val="32"/>
          <w:szCs w:val="32"/>
        </w:rPr>
      </w:pPr>
      <w:r>
        <w:rPr>
          <w:rFonts w:ascii="黑体" w:eastAsia="黑体" w:hAnsi="黑体" w:hint="eastAsia"/>
          <w:sz w:val="32"/>
          <w:szCs w:val="32"/>
        </w:rPr>
        <w:lastRenderedPageBreak/>
        <w:t>授课教案</w:t>
      </w:r>
    </w:p>
    <w:tbl>
      <w:tblPr>
        <w:tblW w:w="82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645"/>
        <w:gridCol w:w="2383"/>
        <w:gridCol w:w="1479"/>
        <w:gridCol w:w="1561"/>
        <w:gridCol w:w="13"/>
        <w:gridCol w:w="1508"/>
      </w:tblGrid>
      <w:tr w:rsidR="00A5349D" w14:paraId="7EFB7257" w14:textId="77777777" w:rsidTr="00891854">
        <w:trPr>
          <w:trHeight w:val="622"/>
        </w:trPr>
        <w:tc>
          <w:tcPr>
            <w:tcW w:w="704" w:type="dxa"/>
            <w:vAlign w:val="center"/>
          </w:tcPr>
          <w:p w14:paraId="2D4C3393" w14:textId="77777777" w:rsidR="00A5349D" w:rsidRDefault="00000000">
            <w:pPr>
              <w:spacing w:line="360" w:lineRule="exact"/>
              <w:rPr>
                <w:rFonts w:ascii="宋体" w:eastAsia="宋体" w:hAnsi="宋体" w:cs="宋体" w:hint="eastAsia"/>
                <w:szCs w:val="21"/>
              </w:rPr>
            </w:pPr>
            <w:r>
              <w:rPr>
                <w:rFonts w:ascii="宋体" w:eastAsia="宋体" w:hAnsi="宋体" w:cs="宋体" w:hint="eastAsia"/>
                <w:b/>
                <w:bCs/>
                <w:szCs w:val="21"/>
              </w:rPr>
              <w:t>学校</w:t>
            </w:r>
          </w:p>
        </w:tc>
        <w:tc>
          <w:tcPr>
            <w:tcW w:w="3028" w:type="dxa"/>
            <w:gridSpan w:val="2"/>
            <w:vAlign w:val="center"/>
          </w:tcPr>
          <w:p w14:paraId="5F635B81" w14:textId="77777777" w:rsidR="00A5349D" w:rsidRDefault="00A5349D">
            <w:pPr>
              <w:spacing w:line="360" w:lineRule="exact"/>
              <w:jc w:val="center"/>
              <w:rPr>
                <w:rFonts w:ascii="宋体" w:eastAsia="宋体" w:hAnsi="宋体" w:cs="宋体" w:hint="eastAsia"/>
                <w:szCs w:val="21"/>
              </w:rPr>
            </w:pPr>
          </w:p>
        </w:tc>
        <w:tc>
          <w:tcPr>
            <w:tcW w:w="1479" w:type="dxa"/>
            <w:vAlign w:val="center"/>
          </w:tcPr>
          <w:p w14:paraId="01BA3A2F" w14:textId="77777777" w:rsidR="00A5349D" w:rsidRDefault="00000000">
            <w:pPr>
              <w:spacing w:line="360" w:lineRule="exact"/>
              <w:rPr>
                <w:rFonts w:ascii="宋体" w:eastAsia="宋体" w:hAnsi="宋体" w:cs="宋体" w:hint="eastAsia"/>
                <w:szCs w:val="21"/>
              </w:rPr>
            </w:pPr>
            <w:r>
              <w:rPr>
                <w:rFonts w:ascii="宋体" w:eastAsia="宋体" w:hAnsi="宋体" w:cs="宋体" w:hint="eastAsia"/>
                <w:b/>
                <w:bCs/>
                <w:szCs w:val="21"/>
              </w:rPr>
              <w:t>任课教师</w:t>
            </w:r>
          </w:p>
        </w:tc>
        <w:tc>
          <w:tcPr>
            <w:tcW w:w="3082" w:type="dxa"/>
            <w:gridSpan w:val="3"/>
            <w:vAlign w:val="center"/>
          </w:tcPr>
          <w:p w14:paraId="6056DA24" w14:textId="77777777" w:rsidR="00A5349D" w:rsidRDefault="00A5349D">
            <w:pPr>
              <w:spacing w:line="360" w:lineRule="exact"/>
              <w:jc w:val="center"/>
              <w:rPr>
                <w:rFonts w:ascii="宋体" w:eastAsia="宋体" w:hAnsi="宋体" w:cs="宋体" w:hint="eastAsia"/>
                <w:szCs w:val="21"/>
              </w:rPr>
            </w:pPr>
          </w:p>
        </w:tc>
      </w:tr>
      <w:tr w:rsidR="00A5349D" w14:paraId="20F53AA5" w14:textId="77777777" w:rsidTr="00891854">
        <w:trPr>
          <w:trHeight w:val="607"/>
        </w:trPr>
        <w:tc>
          <w:tcPr>
            <w:tcW w:w="704" w:type="dxa"/>
            <w:vAlign w:val="center"/>
          </w:tcPr>
          <w:p w14:paraId="0F5E6D98" w14:textId="77777777" w:rsidR="00A5349D"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授课</w:t>
            </w:r>
          </w:p>
          <w:p w14:paraId="349F089B" w14:textId="77777777" w:rsidR="00A5349D" w:rsidRDefault="00000000">
            <w:pPr>
              <w:spacing w:line="360" w:lineRule="exact"/>
              <w:rPr>
                <w:rFonts w:ascii="宋体" w:eastAsia="宋体" w:hAnsi="宋体" w:cs="宋体" w:hint="eastAsia"/>
                <w:szCs w:val="21"/>
              </w:rPr>
            </w:pPr>
            <w:r>
              <w:rPr>
                <w:rFonts w:ascii="宋体" w:eastAsia="宋体" w:hAnsi="宋体" w:cs="宋体" w:hint="eastAsia"/>
                <w:b/>
                <w:bCs/>
                <w:szCs w:val="21"/>
              </w:rPr>
              <w:t>题目</w:t>
            </w:r>
          </w:p>
        </w:tc>
        <w:tc>
          <w:tcPr>
            <w:tcW w:w="4507" w:type="dxa"/>
            <w:gridSpan w:val="3"/>
            <w:vAlign w:val="center"/>
          </w:tcPr>
          <w:p w14:paraId="5419F87A" w14:textId="77777777" w:rsidR="00A5349D" w:rsidRDefault="00000000">
            <w:pPr>
              <w:spacing w:line="360" w:lineRule="exact"/>
              <w:ind w:firstLine="422"/>
              <w:rPr>
                <w:rFonts w:ascii="宋体" w:eastAsia="宋体" w:hAnsi="宋体" w:cs="宋体" w:hint="eastAsia"/>
                <w:b/>
                <w:bCs/>
                <w:szCs w:val="21"/>
              </w:rPr>
            </w:pPr>
            <w:r>
              <w:rPr>
                <w:rFonts w:ascii="宋体" w:eastAsia="宋体" w:hAnsi="宋体" w:cs="宋体" w:hint="eastAsia"/>
                <w:b/>
                <w:bCs/>
                <w:szCs w:val="21"/>
              </w:rPr>
              <w:t>项目6 创新创业的资源</w:t>
            </w:r>
          </w:p>
        </w:tc>
        <w:tc>
          <w:tcPr>
            <w:tcW w:w="1574" w:type="dxa"/>
            <w:gridSpan w:val="2"/>
            <w:vAlign w:val="center"/>
          </w:tcPr>
          <w:p w14:paraId="035E35D1" w14:textId="77777777" w:rsidR="00A5349D"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授    课</w:t>
            </w:r>
          </w:p>
          <w:p w14:paraId="50435011" w14:textId="77777777" w:rsidR="00A5349D" w:rsidRDefault="00000000">
            <w:pPr>
              <w:spacing w:line="360" w:lineRule="exact"/>
              <w:rPr>
                <w:rFonts w:ascii="宋体" w:eastAsia="宋体" w:hAnsi="宋体" w:cs="宋体" w:hint="eastAsia"/>
                <w:szCs w:val="21"/>
              </w:rPr>
            </w:pPr>
            <w:r>
              <w:rPr>
                <w:rFonts w:ascii="宋体" w:eastAsia="宋体" w:hAnsi="宋体" w:cs="宋体" w:hint="eastAsia"/>
                <w:b/>
                <w:bCs/>
                <w:szCs w:val="21"/>
              </w:rPr>
              <w:t>时间长度</w:t>
            </w:r>
          </w:p>
        </w:tc>
        <w:tc>
          <w:tcPr>
            <w:tcW w:w="1508" w:type="dxa"/>
            <w:vAlign w:val="center"/>
          </w:tcPr>
          <w:p w14:paraId="41637E68" w14:textId="77777777" w:rsidR="00A5349D" w:rsidRDefault="00000000">
            <w:pPr>
              <w:spacing w:line="360" w:lineRule="exact"/>
              <w:jc w:val="center"/>
              <w:rPr>
                <w:rFonts w:ascii="宋体" w:eastAsia="宋体" w:hAnsi="宋体" w:cs="宋体" w:hint="eastAsia"/>
                <w:szCs w:val="21"/>
              </w:rPr>
            </w:pPr>
            <w:r>
              <w:rPr>
                <w:rFonts w:ascii="宋体" w:eastAsia="宋体" w:hAnsi="宋体" w:cs="宋体" w:hint="eastAsia"/>
                <w:szCs w:val="21"/>
                <w:u w:val="single"/>
              </w:rPr>
              <w:t xml:space="preserve">  2  </w:t>
            </w:r>
            <w:r>
              <w:rPr>
                <w:rFonts w:ascii="宋体" w:eastAsia="宋体" w:hAnsi="宋体" w:cs="宋体" w:hint="eastAsia"/>
                <w:szCs w:val="21"/>
              </w:rPr>
              <w:t>学时</w:t>
            </w:r>
          </w:p>
        </w:tc>
      </w:tr>
      <w:tr w:rsidR="00A5349D" w14:paraId="0FE17D4B" w14:textId="77777777" w:rsidTr="00891854">
        <w:trPr>
          <w:trHeight w:val="851"/>
        </w:trPr>
        <w:tc>
          <w:tcPr>
            <w:tcW w:w="704" w:type="dxa"/>
            <w:vAlign w:val="center"/>
          </w:tcPr>
          <w:p w14:paraId="7AD77DC4" w14:textId="77777777" w:rsidR="00A5349D" w:rsidRDefault="00000000">
            <w:pPr>
              <w:spacing w:line="360" w:lineRule="exact"/>
              <w:rPr>
                <w:rFonts w:ascii="宋体" w:eastAsia="宋体" w:hAnsi="宋体" w:cs="宋体" w:hint="eastAsia"/>
                <w:szCs w:val="21"/>
              </w:rPr>
            </w:pPr>
            <w:r>
              <w:rPr>
                <w:rFonts w:ascii="宋体" w:eastAsia="宋体" w:hAnsi="宋体" w:cs="宋体" w:hint="eastAsia"/>
                <w:b/>
                <w:bCs/>
                <w:szCs w:val="21"/>
              </w:rPr>
              <w:t>所用教材</w:t>
            </w:r>
          </w:p>
        </w:tc>
        <w:tc>
          <w:tcPr>
            <w:tcW w:w="7589" w:type="dxa"/>
            <w:gridSpan w:val="6"/>
            <w:vAlign w:val="center"/>
          </w:tcPr>
          <w:p w14:paraId="3800C064" w14:textId="77777777" w:rsidR="00A5349D" w:rsidRDefault="00000000">
            <w:pPr>
              <w:spacing w:line="360" w:lineRule="exact"/>
              <w:jc w:val="center"/>
              <w:rPr>
                <w:rFonts w:ascii="宋体" w:eastAsia="宋体" w:hAnsi="宋体" w:cs="宋体" w:hint="eastAsia"/>
                <w:szCs w:val="21"/>
              </w:rPr>
            </w:pPr>
            <w:r>
              <w:rPr>
                <w:rFonts w:ascii="宋体" w:eastAsia="宋体" w:hAnsi="宋体" w:cs="宋体" w:hint="eastAsia"/>
                <w:szCs w:val="21"/>
              </w:rPr>
              <w:t>《大学生创新创业案例与实践教程》</w:t>
            </w:r>
          </w:p>
        </w:tc>
      </w:tr>
      <w:tr w:rsidR="00A5349D" w14:paraId="5E2C98E0" w14:textId="77777777" w:rsidTr="00891854">
        <w:trPr>
          <w:trHeight w:val="991"/>
        </w:trPr>
        <w:tc>
          <w:tcPr>
            <w:tcW w:w="704" w:type="dxa"/>
            <w:vAlign w:val="center"/>
          </w:tcPr>
          <w:p w14:paraId="58906C3A" w14:textId="77777777" w:rsidR="00A5349D"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教学</w:t>
            </w:r>
          </w:p>
          <w:p w14:paraId="3794DFF0" w14:textId="77777777" w:rsidR="00A5349D" w:rsidRDefault="00000000">
            <w:pPr>
              <w:spacing w:line="360" w:lineRule="exact"/>
              <w:rPr>
                <w:rFonts w:ascii="宋体" w:eastAsia="宋体" w:hAnsi="宋体" w:cs="宋体" w:hint="eastAsia"/>
                <w:szCs w:val="21"/>
              </w:rPr>
            </w:pPr>
            <w:r>
              <w:rPr>
                <w:rFonts w:ascii="宋体" w:eastAsia="宋体" w:hAnsi="宋体" w:cs="宋体" w:hint="eastAsia"/>
                <w:b/>
                <w:bCs/>
                <w:szCs w:val="21"/>
              </w:rPr>
              <w:t>目标</w:t>
            </w:r>
          </w:p>
        </w:tc>
        <w:tc>
          <w:tcPr>
            <w:tcW w:w="7589" w:type="dxa"/>
            <w:gridSpan w:val="6"/>
            <w:vAlign w:val="center"/>
          </w:tcPr>
          <w:p w14:paraId="655FBF1F" w14:textId="77777777" w:rsidR="00A5349D" w:rsidRDefault="00000000">
            <w:pPr>
              <w:spacing w:line="360" w:lineRule="exact"/>
              <w:ind w:firstLine="422"/>
              <w:jc w:val="left"/>
              <w:rPr>
                <w:rFonts w:ascii="宋体" w:eastAsia="宋体" w:hAnsi="宋体" w:cs="宋体" w:hint="eastAsia"/>
                <w:b/>
                <w:bCs/>
                <w:szCs w:val="21"/>
              </w:rPr>
            </w:pPr>
            <w:bookmarkStart w:id="0" w:name="_Hlk193503645"/>
            <w:r>
              <w:rPr>
                <w:rFonts w:ascii="宋体" w:eastAsia="宋体" w:hAnsi="宋体" w:cs="宋体" w:hint="eastAsia"/>
                <w:b/>
                <w:bCs/>
                <w:szCs w:val="21"/>
              </w:rPr>
              <w:t>知识目标</w:t>
            </w:r>
          </w:p>
          <w:p w14:paraId="2533E64C" w14:textId="77777777" w:rsidR="00A5349D" w:rsidRDefault="00000000">
            <w:pPr>
              <w:spacing w:line="360" w:lineRule="exact"/>
              <w:jc w:val="left"/>
              <w:rPr>
                <w:rFonts w:ascii="宋体" w:eastAsia="宋体" w:hAnsi="宋体" w:cs="宋体" w:hint="eastAsia"/>
                <w:szCs w:val="21"/>
              </w:rPr>
            </w:pPr>
            <w:r>
              <w:rPr>
                <w:rFonts w:ascii="宋体" w:eastAsia="宋体" w:hAnsi="宋体" w:cs="宋体" w:hint="eastAsia"/>
                <w:szCs w:val="21"/>
              </w:rPr>
              <w:t>1.了解创新创业资源的内涵与分类。</w:t>
            </w:r>
          </w:p>
          <w:p w14:paraId="5316C9E0" w14:textId="77777777" w:rsidR="00A5349D" w:rsidRDefault="00000000">
            <w:pPr>
              <w:spacing w:line="360" w:lineRule="exact"/>
              <w:jc w:val="left"/>
              <w:rPr>
                <w:rFonts w:ascii="宋体" w:eastAsia="宋体" w:hAnsi="宋体" w:cs="宋体" w:hint="eastAsia"/>
                <w:szCs w:val="21"/>
              </w:rPr>
            </w:pPr>
            <w:r>
              <w:rPr>
                <w:rFonts w:ascii="宋体" w:eastAsia="宋体" w:hAnsi="宋体" w:cs="宋体" w:hint="eastAsia"/>
                <w:szCs w:val="21"/>
              </w:rPr>
              <w:t>2.熟悉创新创业资源整合的模式与方式。</w:t>
            </w:r>
          </w:p>
          <w:p w14:paraId="2C4B6F2B" w14:textId="77777777" w:rsidR="00A5349D" w:rsidRDefault="00000000">
            <w:pPr>
              <w:spacing w:line="360" w:lineRule="exact"/>
              <w:jc w:val="left"/>
              <w:rPr>
                <w:rFonts w:ascii="宋体" w:eastAsia="宋体" w:hAnsi="宋体" w:cs="宋体" w:hint="eastAsia"/>
                <w:szCs w:val="21"/>
              </w:rPr>
            </w:pPr>
            <w:r>
              <w:rPr>
                <w:rFonts w:ascii="宋体" w:eastAsia="宋体" w:hAnsi="宋体" w:cs="宋体" w:hint="eastAsia"/>
                <w:szCs w:val="21"/>
              </w:rPr>
              <w:t>3.熟悉创新创业资源的获取途径与利用技巧。</w:t>
            </w:r>
          </w:p>
          <w:p w14:paraId="64F48176" w14:textId="77777777" w:rsidR="00A5349D" w:rsidRDefault="00000000">
            <w:pPr>
              <w:spacing w:line="360" w:lineRule="exact"/>
              <w:ind w:firstLineChars="200" w:firstLine="422"/>
              <w:jc w:val="left"/>
              <w:rPr>
                <w:rFonts w:ascii="宋体" w:eastAsia="宋体" w:hAnsi="宋体" w:cs="宋体" w:hint="eastAsia"/>
                <w:b/>
                <w:bCs/>
                <w:szCs w:val="21"/>
              </w:rPr>
            </w:pPr>
            <w:r>
              <w:rPr>
                <w:rFonts w:ascii="宋体" w:eastAsia="宋体" w:hAnsi="宋体" w:cs="宋体" w:hint="eastAsia"/>
                <w:b/>
                <w:bCs/>
                <w:szCs w:val="21"/>
              </w:rPr>
              <w:t>能力目标</w:t>
            </w:r>
          </w:p>
          <w:p w14:paraId="13177897" w14:textId="77777777" w:rsidR="00A5349D" w:rsidRDefault="00000000">
            <w:pPr>
              <w:spacing w:line="360" w:lineRule="exact"/>
              <w:jc w:val="left"/>
              <w:rPr>
                <w:rFonts w:ascii="宋体" w:eastAsia="宋体" w:hAnsi="宋体" w:cs="宋体" w:hint="eastAsia"/>
                <w:szCs w:val="21"/>
              </w:rPr>
            </w:pPr>
            <w:r>
              <w:rPr>
                <w:rFonts w:ascii="宋体" w:eastAsia="宋体" w:hAnsi="宋体" w:cs="宋体" w:hint="eastAsia"/>
                <w:szCs w:val="21"/>
              </w:rPr>
              <w:t>1.能够识别创新创业资源。</w:t>
            </w:r>
          </w:p>
          <w:p w14:paraId="067A01D7" w14:textId="77777777" w:rsidR="00A5349D" w:rsidRDefault="00000000">
            <w:pPr>
              <w:spacing w:line="360" w:lineRule="exact"/>
              <w:jc w:val="left"/>
              <w:rPr>
                <w:rFonts w:ascii="宋体" w:eastAsia="宋体" w:hAnsi="宋体" w:cs="宋体" w:hint="eastAsia"/>
                <w:szCs w:val="21"/>
              </w:rPr>
            </w:pPr>
            <w:r>
              <w:rPr>
                <w:rFonts w:ascii="宋体" w:eastAsia="宋体" w:hAnsi="宋体" w:cs="宋体" w:hint="eastAsia"/>
                <w:szCs w:val="21"/>
              </w:rPr>
              <w:t>2.能够有效获取并掌握创新创业资源。</w:t>
            </w:r>
          </w:p>
          <w:p w14:paraId="11A54570" w14:textId="77777777" w:rsidR="00A5349D" w:rsidRDefault="00000000">
            <w:pPr>
              <w:spacing w:line="360" w:lineRule="exact"/>
              <w:jc w:val="left"/>
              <w:rPr>
                <w:rFonts w:ascii="宋体" w:eastAsia="宋体" w:hAnsi="宋体" w:cs="宋体" w:hint="eastAsia"/>
                <w:szCs w:val="21"/>
              </w:rPr>
            </w:pPr>
            <w:r>
              <w:rPr>
                <w:rFonts w:ascii="宋体" w:eastAsia="宋体" w:hAnsi="宋体" w:cs="宋体" w:hint="eastAsia"/>
                <w:szCs w:val="21"/>
              </w:rPr>
              <w:t>3.能够有效整合和利用创新创业资源。</w:t>
            </w:r>
          </w:p>
          <w:p w14:paraId="0C65933C" w14:textId="77777777" w:rsidR="00A5349D" w:rsidRDefault="00000000">
            <w:pPr>
              <w:spacing w:line="360" w:lineRule="exact"/>
              <w:ind w:firstLine="422"/>
              <w:jc w:val="left"/>
              <w:rPr>
                <w:rFonts w:ascii="宋体" w:eastAsia="宋体" w:hAnsi="宋体" w:cs="宋体" w:hint="eastAsia"/>
                <w:b/>
                <w:bCs/>
                <w:szCs w:val="21"/>
              </w:rPr>
            </w:pPr>
            <w:r>
              <w:rPr>
                <w:rFonts w:ascii="宋体" w:eastAsia="宋体" w:hAnsi="宋体" w:cs="宋体" w:hint="eastAsia"/>
                <w:b/>
                <w:bCs/>
                <w:szCs w:val="21"/>
              </w:rPr>
              <w:t>素质目标</w:t>
            </w:r>
          </w:p>
          <w:p w14:paraId="2FCE2B75" w14:textId="77777777" w:rsidR="00A5349D" w:rsidRDefault="00000000">
            <w:r>
              <w:rPr>
                <w:rFonts w:asciiTheme="majorEastAsia" w:eastAsiaTheme="majorEastAsia" w:hAnsiTheme="majorEastAsia" w:cs="宋体" w:hint="eastAsia"/>
                <w:szCs w:val="21"/>
              </w:rPr>
              <w:t>1.</w:t>
            </w:r>
            <w:r>
              <w:rPr>
                <w:rFonts w:hint="eastAsia"/>
              </w:rPr>
              <w:t>培养积极开拓的创新创业精神。</w:t>
            </w:r>
          </w:p>
          <w:p w14:paraId="1365E5FF" w14:textId="77777777" w:rsidR="00A5349D" w:rsidRDefault="00000000">
            <w:r>
              <w:rPr>
                <w:rFonts w:asciiTheme="majorEastAsia" w:eastAsiaTheme="majorEastAsia" w:hAnsiTheme="majorEastAsia" w:hint="eastAsia"/>
              </w:rPr>
              <w:t>2.</w:t>
            </w:r>
            <w:r>
              <w:rPr>
                <w:rFonts w:hint="eastAsia"/>
              </w:rPr>
              <w:t>树立节约、集约、循环利用的资源观，实现创新创业资源的可持续发展。</w:t>
            </w:r>
          </w:p>
          <w:p w14:paraId="47352DD8" w14:textId="77777777" w:rsidR="00A5349D" w:rsidRDefault="00000000">
            <w:r>
              <w:rPr>
                <w:rFonts w:asciiTheme="majorEastAsia" w:eastAsiaTheme="majorEastAsia" w:hAnsiTheme="majorEastAsia" w:hint="eastAsia"/>
              </w:rPr>
              <w:t>3.</w:t>
            </w:r>
            <w:r>
              <w:rPr>
                <w:rFonts w:hint="eastAsia"/>
              </w:rPr>
              <w:t>增强资源开发意识和资源管理意识。</w:t>
            </w:r>
            <w:bookmarkEnd w:id="0"/>
          </w:p>
        </w:tc>
      </w:tr>
      <w:tr w:rsidR="00A5349D" w14:paraId="48087134" w14:textId="77777777" w:rsidTr="00891854">
        <w:trPr>
          <w:trHeight w:val="801"/>
        </w:trPr>
        <w:tc>
          <w:tcPr>
            <w:tcW w:w="704" w:type="dxa"/>
            <w:vAlign w:val="center"/>
          </w:tcPr>
          <w:p w14:paraId="6FF1A84E" w14:textId="77777777" w:rsidR="00A5349D"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教学</w:t>
            </w:r>
          </w:p>
          <w:p w14:paraId="24D2BDDC" w14:textId="77777777" w:rsidR="00A5349D" w:rsidRDefault="00000000">
            <w:pPr>
              <w:spacing w:line="360" w:lineRule="exact"/>
              <w:rPr>
                <w:rFonts w:ascii="宋体" w:eastAsia="宋体" w:hAnsi="宋体" w:cs="宋体" w:hint="eastAsia"/>
                <w:szCs w:val="21"/>
              </w:rPr>
            </w:pPr>
            <w:r>
              <w:rPr>
                <w:rFonts w:ascii="宋体" w:eastAsia="宋体" w:hAnsi="宋体" w:cs="宋体" w:hint="eastAsia"/>
                <w:b/>
                <w:bCs/>
                <w:szCs w:val="21"/>
              </w:rPr>
              <w:t>重点</w:t>
            </w:r>
          </w:p>
        </w:tc>
        <w:tc>
          <w:tcPr>
            <w:tcW w:w="7589" w:type="dxa"/>
            <w:gridSpan w:val="6"/>
            <w:vAlign w:val="center"/>
          </w:tcPr>
          <w:p w14:paraId="43CA6EC6" w14:textId="77777777" w:rsidR="00A5349D" w:rsidRDefault="00000000">
            <w:pPr>
              <w:spacing w:line="360" w:lineRule="exact"/>
              <w:jc w:val="left"/>
              <w:rPr>
                <w:rFonts w:ascii="宋体" w:eastAsia="宋体" w:hAnsi="宋体" w:cs="宋体" w:hint="eastAsia"/>
                <w:szCs w:val="21"/>
              </w:rPr>
            </w:pPr>
            <w:r>
              <w:rPr>
                <w:rFonts w:ascii="宋体" w:eastAsia="宋体" w:hAnsi="宋体" w:cs="宋体" w:hint="eastAsia"/>
                <w:szCs w:val="21"/>
              </w:rPr>
              <w:t>掌握创新创业资源的内涵与分类。</w:t>
            </w:r>
          </w:p>
        </w:tc>
      </w:tr>
      <w:tr w:rsidR="00A5349D" w14:paraId="0596FE81" w14:textId="77777777" w:rsidTr="00891854">
        <w:trPr>
          <w:trHeight w:val="760"/>
        </w:trPr>
        <w:tc>
          <w:tcPr>
            <w:tcW w:w="704" w:type="dxa"/>
            <w:vAlign w:val="center"/>
          </w:tcPr>
          <w:p w14:paraId="06EBB87A" w14:textId="77777777" w:rsidR="00A5349D"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教学</w:t>
            </w:r>
          </w:p>
          <w:p w14:paraId="1C10D8F8" w14:textId="77777777" w:rsidR="00A5349D" w:rsidRDefault="00000000">
            <w:pPr>
              <w:spacing w:line="360" w:lineRule="exact"/>
              <w:rPr>
                <w:rFonts w:ascii="宋体" w:eastAsia="宋体" w:hAnsi="宋体" w:cs="宋体" w:hint="eastAsia"/>
                <w:szCs w:val="21"/>
              </w:rPr>
            </w:pPr>
            <w:r>
              <w:rPr>
                <w:rFonts w:ascii="宋体" w:eastAsia="宋体" w:hAnsi="宋体" w:cs="宋体" w:hint="eastAsia"/>
                <w:b/>
                <w:bCs/>
                <w:szCs w:val="21"/>
              </w:rPr>
              <w:t>难点</w:t>
            </w:r>
          </w:p>
        </w:tc>
        <w:tc>
          <w:tcPr>
            <w:tcW w:w="7589" w:type="dxa"/>
            <w:gridSpan w:val="6"/>
            <w:vAlign w:val="center"/>
          </w:tcPr>
          <w:p w14:paraId="4D6061DB" w14:textId="77777777" w:rsidR="00A5349D" w:rsidRDefault="00000000">
            <w:pPr>
              <w:spacing w:line="360" w:lineRule="exact"/>
              <w:jc w:val="left"/>
              <w:rPr>
                <w:rFonts w:ascii="宋体" w:eastAsia="宋体" w:hAnsi="宋体" w:cs="宋体" w:hint="eastAsia"/>
                <w:szCs w:val="21"/>
              </w:rPr>
            </w:pPr>
            <w:r>
              <w:rPr>
                <w:rFonts w:ascii="宋体" w:eastAsia="宋体" w:hAnsi="宋体" w:cs="宋体" w:hint="eastAsia"/>
                <w:szCs w:val="21"/>
              </w:rPr>
              <w:t>掌握创新创业资源整合的模式与方式。</w:t>
            </w:r>
          </w:p>
        </w:tc>
      </w:tr>
      <w:tr w:rsidR="00A5349D" w14:paraId="5B2141D3" w14:textId="77777777" w:rsidTr="00891854">
        <w:trPr>
          <w:trHeight w:val="760"/>
        </w:trPr>
        <w:tc>
          <w:tcPr>
            <w:tcW w:w="704" w:type="dxa"/>
            <w:vAlign w:val="center"/>
          </w:tcPr>
          <w:p w14:paraId="0CAE5C94" w14:textId="77777777" w:rsidR="00A5349D"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教学</w:t>
            </w:r>
          </w:p>
          <w:p w14:paraId="182258B5" w14:textId="77777777" w:rsidR="00A5349D"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方法</w:t>
            </w:r>
          </w:p>
        </w:tc>
        <w:tc>
          <w:tcPr>
            <w:tcW w:w="7589" w:type="dxa"/>
            <w:gridSpan w:val="6"/>
            <w:vAlign w:val="center"/>
          </w:tcPr>
          <w:p w14:paraId="78B1E168" w14:textId="77777777" w:rsidR="00A5349D" w:rsidRDefault="00000000">
            <w:pPr>
              <w:spacing w:line="360" w:lineRule="exact"/>
              <w:jc w:val="left"/>
              <w:rPr>
                <w:rFonts w:ascii="宋体" w:eastAsia="宋体" w:hAnsi="宋体" w:cs="宋体" w:hint="eastAsia"/>
                <w:szCs w:val="21"/>
              </w:rPr>
            </w:pPr>
            <w:r>
              <w:rPr>
                <w:rFonts w:ascii="宋体" w:eastAsia="宋体" w:hAnsi="宋体" w:cs="宋体"/>
                <w:szCs w:val="21"/>
              </w:rPr>
              <w:t>直观演示法</w:t>
            </w:r>
            <w:r>
              <w:rPr>
                <w:rFonts w:ascii="宋体" w:eastAsia="宋体" w:hAnsi="宋体" w:cs="宋体" w:hint="eastAsia"/>
                <w:szCs w:val="21"/>
              </w:rPr>
              <w:t>、</w:t>
            </w:r>
            <w:r>
              <w:rPr>
                <w:rFonts w:ascii="宋体" w:eastAsia="宋体" w:hAnsi="宋体" w:cs="宋体"/>
                <w:szCs w:val="21"/>
              </w:rPr>
              <w:t>探究发现法</w:t>
            </w:r>
            <w:r>
              <w:rPr>
                <w:rFonts w:ascii="宋体" w:eastAsia="宋体" w:hAnsi="宋体" w:cs="宋体" w:hint="eastAsia"/>
                <w:szCs w:val="21"/>
              </w:rPr>
              <w:t>、任务驱动法、</w:t>
            </w:r>
            <w:r>
              <w:rPr>
                <w:rFonts w:ascii="宋体" w:eastAsia="宋体" w:hAnsi="宋体" w:cs="宋体"/>
                <w:szCs w:val="21"/>
              </w:rPr>
              <w:t>小组合作教学法</w:t>
            </w:r>
            <w:r>
              <w:rPr>
                <w:rFonts w:ascii="宋体" w:eastAsia="宋体" w:hAnsi="宋体" w:cs="宋体" w:hint="eastAsia"/>
                <w:szCs w:val="21"/>
              </w:rPr>
              <w:t>、</w:t>
            </w:r>
            <w:r>
              <w:rPr>
                <w:rFonts w:ascii="宋体" w:eastAsia="宋体" w:hAnsi="宋体" w:cs="宋体"/>
                <w:szCs w:val="21"/>
              </w:rPr>
              <w:t>分享式学习法</w:t>
            </w:r>
            <w:r>
              <w:rPr>
                <w:rFonts w:ascii="宋体" w:eastAsia="宋体" w:hAnsi="宋体" w:cs="宋体" w:hint="eastAsia"/>
                <w:szCs w:val="21"/>
              </w:rPr>
              <w:t>、</w:t>
            </w:r>
            <w:r>
              <w:rPr>
                <w:rFonts w:ascii="宋体" w:eastAsia="宋体" w:hAnsi="宋体" w:cs="宋体"/>
                <w:szCs w:val="21"/>
              </w:rPr>
              <w:t>体验式学习法</w:t>
            </w:r>
            <w:r>
              <w:rPr>
                <w:rFonts w:ascii="宋体" w:eastAsia="宋体" w:hAnsi="宋体" w:cs="宋体" w:hint="eastAsia"/>
                <w:szCs w:val="21"/>
              </w:rPr>
              <w:t>、</w:t>
            </w:r>
            <w:r>
              <w:rPr>
                <w:rFonts w:ascii="宋体" w:eastAsia="宋体" w:hAnsi="宋体" w:cs="宋体"/>
                <w:szCs w:val="21"/>
              </w:rPr>
              <w:t>观察学习法</w:t>
            </w:r>
            <w:r>
              <w:rPr>
                <w:rFonts w:ascii="宋体" w:eastAsia="宋体" w:hAnsi="宋体" w:cs="宋体" w:hint="eastAsia"/>
                <w:szCs w:val="21"/>
              </w:rPr>
              <w:t>、案例分析法</w:t>
            </w:r>
          </w:p>
        </w:tc>
      </w:tr>
      <w:tr w:rsidR="00A5349D" w14:paraId="45A5CFDF" w14:textId="77777777" w:rsidTr="00891854">
        <w:trPr>
          <w:trHeight w:val="760"/>
        </w:trPr>
        <w:tc>
          <w:tcPr>
            <w:tcW w:w="704" w:type="dxa"/>
            <w:vAlign w:val="center"/>
          </w:tcPr>
          <w:p w14:paraId="25E71CFC" w14:textId="77777777" w:rsidR="00A5349D"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教学用具</w:t>
            </w:r>
          </w:p>
        </w:tc>
        <w:tc>
          <w:tcPr>
            <w:tcW w:w="7589" w:type="dxa"/>
            <w:gridSpan w:val="6"/>
            <w:shd w:val="clear" w:color="auto" w:fill="auto"/>
            <w:vAlign w:val="center"/>
          </w:tcPr>
          <w:p w14:paraId="2E4FC784" w14:textId="77777777" w:rsidR="00A5349D" w:rsidRDefault="00000000">
            <w:pPr>
              <w:widowControl/>
              <w:spacing w:before="100" w:beforeAutospacing="1" w:after="100" w:afterAutospacing="1" w:line="480" w:lineRule="auto"/>
              <w:rPr>
                <w:rFonts w:ascii="宋体" w:eastAsia="宋体" w:hAnsi="宋体" w:cs="宋体" w:hint="eastAsia"/>
                <w:szCs w:val="21"/>
              </w:rPr>
            </w:pPr>
            <w:r>
              <w:rPr>
                <w:rFonts w:ascii="宋体" w:eastAsia="宋体" w:hAnsi="宋体" w:cs="宋体" w:hint="eastAsia"/>
              </w:rPr>
              <w:t>电脑、投影仪(多媒体大屏)、多媒体课件、图片\视频资源、在线学习平台、教材</w:t>
            </w:r>
          </w:p>
        </w:tc>
      </w:tr>
      <w:tr w:rsidR="00A5349D" w14:paraId="7D995C72" w14:textId="77777777" w:rsidTr="00891854">
        <w:trPr>
          <w:trHeight w:val="2518"/>
        </w:trPr>
        <w:tc>
          <w:tcPr>
            <w:tcW w:w="704" w:type="dxa"/>
            <w:vAlign w:val="center"/>
          </w:tcPr>
          <w:p w14:paraId="05246B57" w14:textId="77777777" w:rsidR="00A5349D"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教学设计</w:t>
            </w:r>
          </w:p>
        </w:tc>
        <w:tc>
          <w:tcPr>
            <w:tcW w:w="7589" w:type="dxa"/>
            <w:gridSpan w:val="6"/>
            <w:vAlign w:val="center"/>
          </w:tcPr>
          <w:p w14:paraId="6136AD76" w14:textId="77777777" w:rsidR="00A5349D" w:rsidRDefault="00000000">
            <w:pPr>
              <w:spacing w:line="360" w:lineRule="exact"/>
              <w:ind w:firstLineChars="200" w:firstLine="420"/>
              <w:jc w:val="left"/>
              <w:rPr>
                <w:rFonts w:ascii="宋体" w:eastAsia="宋体" w:hAnsi="宋体" w:cs="宋体" w:hint="eastAsia"/>
                <w:szCs w:val="21"/>
                <w:shd w:val="clear" w:color="auto" w:fill="ACB9CA" w:themeFill="text2" w:themeFillTint="66"/>
              </w:rPr>
            </w:pPr>
            <w:r>
              <w:rPr>
                <w:rFonts w:ascii="宋体" w:eastAsia="宋体" w:hAnsi="宋体" w:cs="宋体" w:hint="eastAsia"/>
                <w:szCs w:val="21"/>
                <w:shd w:val="clear" w:color="auto" w:fill="ACB9CA" w:themeFill="text2" w:themeFillTint="66"/>
              </w:rPr>
              <w:t>第1节课：</w:t>
            </w:r>
          </w:p>
          <w:p w14:paraId="09A9854D" w14:textId="77777777" w:rsidR="00A5349D" w:rsidRDefault="00000000">
            <w:pPr>
              <w:spacing w:line="360" w:lineRule="exact"/>
              <w:ind w:firstLineChars="200" w:firstLine="420"/>
              <w:jc w:val="left"/>
              <w:rPr>
                <w:rFonts w:ascii="宋体" w:eastAsia="宋体" w:hAnsi="宋体" w:cs="宋体" w:hint="eastAsia"/>
                <w:szCs w:val="21"/>
              </w:rPr>
            </w:pPr>
            <w:r>
              <w:rPr>
                <w:rFonts w:ascii="宋体" w:eastAsia="宋体" w:hAnsi="宋体" w:cs="宋体" w:hint="eastAsia"/>
                <w:szCs w:val="21"/>
              </w:rPr>
              <w:t>课前任务→考勤→新课预热→问题导入→知识讲解→课堂小结</w:t>
            </w:r>
          </w:p>
          <w:p w14:paraId="476B90FF" w14:textId="77777777" w:rsidR="00A5349D" w:rsidRDefault="00000000">
            <w:pPr>
              <w:spacing w:line="360" w:lineRule="exact"/>
              <w:ind w:firstLineChars="200" w:firstLine="420"/>
              <w:jc w:val="left"/>
              <w:rPr>
                <w:rFonts w:ascii="宋体" w:eastAsia="宋体" w:hAnsi="宋体" w:cs="宋体" w:hint="eastAsia"/>
                <w:szCs w:val="21"/>
                <w:shd w:val="clear" w:color="auto" w:fill="ACB9CA" w:themeFill="text2" w:themeFillTint="66"/>
              </w:rPr>
            </w:pPr>
            <w:r>
              <w:rPr>
                <w:rFonts w:ascii="宋体" w:eastAsia="宋体" w:hAnsi="宋体" w:cs="宋体" w:hint="eastAsia"/>
                <w:szCs w:val="21"/>
                <w:shd w:val="clear" w:color="auto" w:fill="ACB9CA" w:themeFill="text2" w:themeFillTint="66"/>
              </w:rPr>
              <w:t>第2节课：</w:t>
            </w:r>
          </w:p>
          <w:p w14:paraId="04A65F0E" w14:textId="77777777" w:rsidR="00A5349D" w:rsidRDefault="00000000">
            <w:pPr>
              <w:spacing w:line="360" w:lineRule="exact"/>
              <w:ind w:firstLineChars="200" w:firstLine="420"/>
              <w:jc w:val="left"/>
              <w:rPr>
                <w:rFonts w:ascii="宋体" w:eastAsia="宋体" w:hAnsi="宋体" w:cs="宋体" w:hint="eastAsia"/>
                <w:szCs w:val="21"/>
              </w:rPr>
            </w:pPr>
            <w:r>
              <w:rPr>
                <w:rFonts w:ascii="宋体" w:eastAsia="宋体" w:hAnsi="宋体" w:cs="宋体" w:hint="eastAsia"/>
                <w:szCs w:val="21"/>
              </w:rPr>
              <w:t>课前任务→考勤→新课预热→知识讲解→课堂小结→作业布置</w:t>
            </w:r>
          </w:p>
        </w:tc>
      </w:tr>
      <w:tr w:rsidR="00A5349D" w14:paraId="64219A61" w14:textId="77777777">
        <w:trPr>
          <w:trHeight w:val="760"/>
        </w:trPr>
        <w:tc>
          <w:tcPr>
            <w:tcW w:w="1349" w:type="dxa"/>
            <w:gridSpan w:val="2"/>
            <w:vAlign w:val="center"/>
          </w:tcPr>
          <w:p w14:paraId="7F7C82BD" w14:textId="77777777" w:rsidR="00A5349D" w:rsidRDefault="00000000">
            <w:pPr>
              <w:widowControl/>
              <w:spacing w:before="100" w:beforeAutospacing="1" w:after="100" w:afterAutospacing="1" w:line="480" w:lineRule="auto"/>
              <w:rPr>
                <w:rFonts w:ascii="宋体" w:eastAsia="宋体" w:hAnsi="宋体" w:cs="宋体" w:hint="eastAsia"/>
                <w:b/>
                <w:bCs/>
                <w:szCs w:val="21"/>
              </w:rPr>
            </w:pPr>
            <w:r>
              <w:rPr>
                <w:rFonts w:ascii="宋体" w:eastAsia="宋体" w:hAnsi="宋体" w:cs="宋体" w:hint="eastAsia"/>
                <w:b/>
                <w:bCs/>
                <w:szCs w:val="21"/>
              </w:rPr>
              <w:t>教学过程</w:t>
            </w:r>
          </w:p>
        </w:tc>
        <w:tc>
          <w:tcPr>
            <w:tcW w:w="5423" w:type="dxa"/>
            <w:gridSpan w:val="3"/>
            <w:vAlign w:val="center"/>
          </w:tcPr>
          <w:p w14:paraId="66B07A47" w14:textId="77777777" w:rsidR="00A5349D" w:rsidRDefault="00000000">
            <w:pPr>
              <w:widowControl/>
              <w:spacing w:before="100" w:beforeAutospacing="1" w:after="100" w:afterAutospacing="1" w:line="480" w:lineRule="auto"/>
              <w:ind w:firstLine="422"/>
              <w:jc w:val="center"/>
              <w:rPr>
                <w:rFonts w:ascii="宋体" w:eastAsia="宋体" w:hAnsi="宋体" w:cs="宋体" w:hint="eastAsia"/>
                <w:b/>
                <w:bCs/>
                <w:szCs w:val="21"/>
              </w:rPr>
            </w:pPr>
            <w:r>
              <w:rPr>
                <w:rFonts w:ascii="宋体" w:eastAsia="宋体" w:hAnsi="宋体" w:cs="宋体" w:hint="eastAsia"/>
                <w:b/>
                <w:bCs/>
                <w:szCs w:val="21"/>
              </w:rPr>
              <w:t>主要教学内容及步骤</w:t>
            </w:r>
          </w:p>
        </w:tc>
        <w:tc>
          <w:tcPr>
            <w:tcW w:w="1521" w:type="dxa"/>
            <w:gridSpan w:val="2"/>
            <w:vAlign w:val="center"/>
          </w:tcPr>
          <w:p w14:paraId="1B4FEC1B" w14:textId="77777777" w:rsidR="00A5349D" w:rsidRDefault="00000000">
            <w:pPr>
              <w:widowControl/>
              <w:spacing w:before="100" w:beforeAutospacing="1" w:after="100" w:afterAutospacing="1" w:line="480" w:lineRule="auto"/>
              <w:ind w:firstLine="422"/>
              <w:jc w:val="center"/>
              <w:rPr>
                <w:rFonts w:ascii="宋体" w:eastAsia="宋体" w:hAnsi="宋体" w:cs="宋体" w:hint="eastAsia"/>
                <w:b/>
                <w:bCs/>
                <w:szCs w:val="21"/>
              </w:rPr>
            </w:pPr>
            <w:r>
              <w:rPr>
                <w:rFonts w:ascii="宋体" w:eastAsia="宋体" w:hAnsi="宋体" w:cs="宋体" w:hint="eastAsia"/>
                <w:b/>
                <w:bCs/>
                <w:szCs w:val="21"/>
              </w:rPr>
              <w:t>设计意图</w:t>
            </w:r>
          </w:p>
        </w:tc>
      </w:tr>
      <w:tr w:rsidR="00A5349D" w14:paraId="58BFE6D0" w14:textId="77777777">
        <w:trPr>
          <w:trHeight w:val="760"/>
        </w:trPr>
        <w:tc>
          <w:tcPr>
            <w:tcW w:w="8293" w:type="dxa"/>
            <w:gridSpan w:val="7"/>
            <w:vAlign w:val="center"/>
          </w:tcPr>
          <w:p w14:paraId="782C5B85" w14:textId="77777777" w:rsidR="00A5349D" w:rsidRDefault="00000000">
            <w:pPr>
              <w:widowControl/>
              <w:spacing w:before="100" w:beforeAutospacing="1" w:after="100" w:afterAutospacing="1" w:line="480" w:lineRule="auto"/>
              <w:ind w:firstLine="422"/>
              <w:jc w:val="center"/>
              <w:rPr>
                <w:rFonts w:ascii="宋体" w:eastAsia="宋体" w:hAnsi="宋体" w:cs="宋体" w:hint="eastAsia"/>
                <w:szCs w:val="21"/>
              </w:rPr>
            </w:pPr>
            <w:r>
              <w:rPr>
                <w:rFonts w:ascii="宋体" w:eastAsia="宋体" w:hAnsi="宋体" w:cs="宋体" w:hint="eastAsia"/>
                <w:b/>
                <w:bCs/>
                <w:szCs w:val="21"/>
              </w:rPr>
              <w:lastRenderedPageBreak/>
              <w:t>第一节课</w:t>
            </w:r>
          </w:p>
        </w:tc>
      </w:tr>
      <w:tr w:rsidR="00A5349D" w14:paraId="69A7045A" w14:textId="77777777">
        <w:trPr>
          <w:trHeight w:val="760"/>
        </w:trPr>
        <w:tc>
          <w:tcPr>
            <w:tcW w:w="1349" w:type="dxa"/>
            <w:gridSpan w:val="2"/>
            <w:vAlign w:val="center"/>
          </w:tcPr>
          <w:p w14:paraId="5506B02C" w14:textId="77777777" w:rsidR="00A5349D" w:rsidRDefault="00000000">
            <w:pPr>
              <w:rPr>
                <w:rFonts w:ascii="宋体" w:eastAsia="宋体" w:hAnsi="宋体" w:cs="宋体" w:hint="eastAsia"/>
                <w:b/>
                <w:bCs/>
                <w:szCs w:val="21"/>
              </w:rPr>
            </w:pPr>
            <w:r>
              <w:rPr>
                <w:rFonts w:ascii="宋体" w:eastAsia="宋体" w:hAnsi="宋体" w:cs="宋体" w:hint="eastAsia"/>
                <w:b/>
                <w:bCs/>
                <w:szCs w:val="21"/>
              </w:rPr>
              <w:t>课前任务</w:t>
            </w:r>
          </w:p>
        </w:tc>
        <w:tc>
          <w:tcPr>
            <w:tcW w:w="5423" w:type="dxa"/>
            <w:gridSpan w:val="3"/>
            <w:vAlign w:val="center"/>
          </w:tcPr>
          <w:p w14:paraId="7CA1766D" w14:textId="77777777" w:rsidR="00A5349D"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通过在线学习平台布置课前任务</w:t>
            </w:r>
          </w:p>
          <w:p w14:paraId="594929C2" w14:textId="77777777" w:rsidR="00A5349D"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学生登录在线学习平台领取学习任务提前熟悉教材、课程情况</w:t>
            </w:r>
          </w:p>
        </w:tc>
        <w:tc>
          <w:tcPr>
            <w:tcW w:w="1521" w:type="dxa"/>
            <w:gridSpan w:val="2"/>
            <w:vAlign w:val="center"/>
          </w:tcPr>
          <w:p w14:paraId="66D3E28C" w14:textId="77777777" w:rsidR="00A5349D" w:rsidRDefault="00000000">
            <w:pPr>
              <w:jc w:val="left"/>
              <w:rPr>
                <w:rFonts w:ascii="宋体" w:eastAsia="宋体" w:hAnsi="宋体" w:cs="宋体" w:hint="eastAsia"/>
                <w:szCs w:val="21"/>
              </w:rPr>
            </w:pPr>
            <w:r>
              <w:rPr>
                <w:rFonts w:ascii="宋体" w:eastAsia="宋体" w:hAnsi="宋体" w:cs="宋体" w:hint="eastAsia"/>
                <w:szCs w:val="21"/>
              </w:rPr>
              <w:t>通过课前的预热，让学生了解所学课程的大概内容，激发学生的学习欲望</w:t>
            </w:r>
          </w:p>
        </w:tc>
      </w:tr>
      <w:tr w:rsidR="00A5349D" w14:paraId="304DECAF" w14:textId="77777777">
        <w:trPr>
          <w:trHeight w:val="760"/>
        </w:trPr>
        <w:tc>
          <w:tcPr>
            <w:tcW w:w="1349" w:type="dxa"/>
            <w:gridSpan w:val="2"/>
            <w:vAlign w:val="center"/>
          </w:tcPr>
          <w:p w14:paraId="475ED553" w14:textId="77777777" w:rsidR="00A5349D" w:rsidRDefault="00000000">
            <w:pPr>
              <w:rPr>
                <w:rFonts w:ascii="宋体" w:eastAsia="宋体" w:hAnsi="宋体" w:cs="宋体" w:hint="eastAsia"/>
                <w:b/>
                <w:bCs/>
                <w:szCs w:val="21"/>
              </w:rPr>
            </w:pPr>
            <w:r>
              <w:rPr>
                <w:rFonts w:ascii="宋体" w:eastAsia="宋体" w:hAnsi="宋体" w:cs="宋体" w:hint="eastAsia"/>
                <w:b/>
                <w:bCs/>
                <w:szCs w:val="21"/>
              </w:rPr>
              <w:t>考勤</w:t>
            </w:r>
          </w:p>
        </w:tc>
        <w:tc>
          <w:tcPr>
            <w:tcW w:w="5423" w:type="dxa"/>
            <w:gridSpan w:val="3"/>
            <w:vAlign w:val="center"/>
          </w:tcPr>
          <w:p w14:paraId="1C2AA8D2" w14:textId="77777777" w:rsidR="00A5349D"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使用互联APP或者点名等方式进行签到</w:t>
            </w:r>
          </w:p>
          <w:p w14:paraId="2B9B47B3" w14:textId="77777777" w:rsidR="00A5349D"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按照老师要求签到</w:t>
            </w:r>
          </w:p>
        </w:tc>
        <w:tc>
          <w:tcPr>
            <w:tcW w:w="1521" w:type="dxa"/>
            <w:gridSpan w:val="2"/>
            <w:vAlign w:val="center"/>
          </w:tcPr>
          <w:p w14:paraId="7F1A5579" w14:textId="77777777" w:rsidR="00A5349D" w:rsidRDefault="00000000">
            <w:pPr>
              <w:jc w:val="left"/>
              <w:rPr>
                <w:rFonts w:ascii="宋体" w:eastAsia="宋体" w:hAnsi="宋体" w:cs="宋体" w:hint="eastAsia"/>
                <w:szCs w:val="21"/>
              </w:rPr>
            </w:pPr>
            <w:r>
              <w:rPr>
                <w:rFonts w:ascii="宋体" w:eastAsia="宋体" w:hAnsi="宋体" w:cs="宋体" w:hint="eastAsia"/>
                <w:szCs w:val="21"/>
              </w:rPr>
              <w:t>培养学生的组织纪律性，掌握学生的出勤情况</w:t>
            </w:r>
          </w:p>
        </w:tc>
      </w:tr>
      <w:tr w:rsidR="00A5349D" w14:paraId="0D8631FF" w14:textId="77777777">
        <w:trPr>
          <w:trHeight w:val="760"/>
        </w:trPr>
        <w:tc>
          <w:tcPr>
            <w:tcW w:w="1349" w:type="dxa"/>
            <w:gridSpan w:val="2"/>
            <w:vAlign w:val="center"/>
          </w:tcPr>
          <w:p w14:paraId="387DB471" w14:textId="77777777" w:rsidR="00A5349D" w:rsidRDefault="00000000">
            <w:pPr>
              <w:rPr>
                <w:rFonts w:ascii="宋体" w:eastAsia="宋体" w:hAnsi="宋体" w:cs="宋体" w:hint="eastAsia"/>
                <w:b/>
                <w:bCs/>
                <w:szCs w:val="21"/>
              </w:rPr>
            </w:pPr>
            <w:r>
              <w:rPr>
                <w:rFonts w:ascii="宋体" w:eastAsia="宋体" w:hAnsi="宋体" w:cs="宋体" w:hint="eastAsia"/>
                <w:b/>
                <w:bCs/>
                <w:szCs w:val="21"/>
              </w:rPr>
              <w:t>模块导入</w:t>
            </w:r>
          </w:p>
        </w:tc>
        <w:tc>
          <w:tcPr>
            <w:tcW w:w="5423" w:type="dxa"/>
            <w:gridSpan w:val="3"/>
            <w:vAlign w:val="center"/>
          </w:tcPr>
          <w:p w14:paraId="498015BD" w14:textId="77777777" w:rsidR="00A5349D"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讲述项目概述</w:t>
            </w:r>
          </w:p>
          <w:p w14:paraId="51CEC076" w14:textId="77777777" w:rsidR="00A5349D" w:rsidRDefault="00000000">
            <w:pPr>
              <w:jc w:val="left"/>
              <w:rPr>
                <w:rFonts w:ascii="宋体" w:eastAsia="宋体" w:hAnsi="宋体" w:cs="宋体" w:hint="eastAsia"/>
                <w:szCs w:val="21"/>
              </w:rPr>
            </w:pPr>
            <w:r>
              <w:rPr>
                <w:noProof/>
              </w:rPr>
              <w:drawing>
                <wp:inline distT="0" distB="0" distL="114300" distR="114300" wp14:anchorId="2D4A3CBF" wp14:editId="14092E13">
                  <wp:extent cx="3298825" cy="1499235"/>
                  <wp:effectExtent l="0" t="0" r="8255"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7"/>
                          <a:stretch>
                            <a:fillRect/>
                          </a:stretch>
                        </pic:blipFill>
                        <pic:spPr>
                          <a:xfrm>
                            <a:off x="0" y="0"/>
                            <a:ext cx="3298825" cy="1499235"/>
                          </a:xfrm>
                          <a:prstGeom prst="rect">
                            <a:avLst/>
                          </a:prstGeom>
                          <a:noFill/>
                          <a:ln>
                            <a:noFill/>
                          </a:ln>
                        </pic:spPr>
                      </pic:pic>
                    </a:graphicData>
                  </a:graphic>
                </wp:inline>
              </w:drawing>
            </w:r>
          </w:p>
          <w:p w14:paraId="03BA4FAE" w14:textId="77777777" w:rsidR="00A5349D"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聆听、思考、讨论、回答</w:t>
            </w:r>
          </w:p>
        </w:tc>
        <w:tc>
          <w:tcPr>
            <w:tcW w:w="1521" w:type="dxa"/>
            <w:gridSpan w:val="2"/>
            <w:vAlign w:val="center"/>
          </w:tcPr>
          <w:p w14:paraId="1D8F6D67" w14:textId="77777777" w:rsidR="00A5349D" w:rsidRDefault="00000000">
            <w:pPr>
              <w:jc w:val="left"/>
              <w:rPr>
                <w:rFonts w:ascii="宋体" w:eastAsia="宋体" w:hAnsi="宋体" w:cs="宋体" w:hint="eastAsia"/>
                <w:szCs w:val="21"/>
              </w:rPr>
            </w:pPr>
            <w:r>
              <w:rPr>
                <w:rFonts w:ascii="宋体" w:eastAsia="宋体" w:hAnsi="宋体" w:cs="宋体" w:hint="eastAsia"/>
                <w:szCs w:val="21"/>
              </w:rPr>
              <w:t>通过相关模块导入引出本章节，激发学生的学习兴趣，让学生带着相关背景去探索新知识</w:t>
            </w:r>
          </w:p>
          <w:p w14:paraId="2264BBD2" w14:textId="77777777" w:rsidR="00A5349D" w:rsidRDefault="00A5349D">
            <w:pPr>
              <w:jc w:val="left"/>
              <w:rPr>
                <w:rFonts w:ascii="宋体" w:eastAsia="宋体" w:hAnsi="宋体" w:cs="宋体" w:hint="eastAsia"/>
                <w:szCs w:val="21"/>
              </w:rPr>
            </w:pPr>
          </w:p>
        </w:tc>
      </w:tr>
      <w:tr w:rsidR="00A5349D" w14:paraId="68FF81EC" w14:textId="77777777">
        <w:trPr>
          <w:trHeight w:val="760"/>
        </w:trPr>
        <w:tc>
          <w:tcPr>
            <w:tcW w:w="1349" w:type="dxa"/>
            <w:gridSpan w:val="2"/>
            <w:vAlign w:val="center"/>
          </w:tcPr>
          <w:p w14:paraId="7038BAC8" w14:textId="77777777" w:rsidR="00A5349D" w:rsidRDefault="00000000">
            <w:pPr>
              <w:rPr>
                <w:rFonts w:ascii="宋体" w:eastAsia="宋体" w:hAnsi="宋体" w:cs="宋体" w:hint="eastAsia"/>
                <w:b/>
                <w:bCs/>
                <w:szCs w:val="21"/>
              </w:rPr>
            </w:pPr>
            <w:r>
              <w:rPr>
                <w:rFonts w:ascii="宋体" w:eastAsia="宋体" w:hAnsi="宋体" w:cs="宋体" w:hint="eastAsia"/>
                <w:b/>
                <w:bCs/>
                <w:szCs w:val="21"/>
              </w:rPr>
              <w:t>新课预热</w:t>
            </w:r>
          </w:p>
        </w:tc>
        <w:tc>
          <w:tcPr>
            <w:tcW w:w="5423" w:type="dxa"/>
            <w:gridSpan w:val="3"/>
            <w:vAlign w:val="center"/>
          </w:tcPr>
          <w:p w14:paraId="4B627EDF" w14:textId="77777777" w:rsidR="00A5349D"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展示创业快讯：辽宁出台支持大学生创新创业20项政策清单</w:t>
            </w:r>
          </w:p>
          <w:p w14:paraId="1CAA005D" w14:textId="77777777" w:rsidR="00A5349D" w:rsidRDefault="00000000">
            <w:pPr>
              <w:jc w:val="left"/>
            </w:pPr>
            <w:r>
              <w:rPr>
                <w:noProof/>
              </w:rPr>
              <w:drawing>
                <wp:inline distT="0" distB="0" distL="0" distR="0" wp14:anchorId="3F395BB4" wp14:editId="167FE933">
                  <wp:extent cx="3306445" cy="1292860"/>
                  <wp:effectExtent l="0" t="0" r="8255" b="2540"/>
                  <wp:docPr id="11902917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291717" name="图片 1"/>
                          <pic:cNvPicPr>
                            <a:picLocks noChangeAspect="1"/>
                          </pic:cNvPicPr>
                        </pic:nvPicPr>
                        <pic:blipFill>
                          <a:blip r:embed="rId8"/>
                          <a:stretch>
                            <a:fillRect/>
                          </a:stretch>
                        </pic:blipFill>
                        <pic:spPr>
                          <a:xfrm>
                            <a:off x="0" y="0"/>
                            <a:ext cx="3306445" cy="1292860"/>
                          </a:xfrm>
                          <a:prstGeom prst="rect">
                            <a:avLst/>
                          </a:prstGeom>
                        </pic:spPr>
                      </pic:pic>
                    </a:graphicData>
                  </a:graphic>
                </wp:inline>
              </w:drawing>
            </w:r>
          </w:p>
          <w:p w14:paraId="40DCB0F9" w14:textId="77777777" w:rsidR="00A5349D"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【学生】</w:t>
            </w:r>
            <w:r>
              <w:rPr>
                <w:rFonts w:ascii="宋体" w:eastAsia="宋体" w:hAnsi="宋体" w:cs="宋体" w:hint="eastAsia"/>
                <w:szCs w:val="21"/>
              </w:rPr>
              <w:t>互动</w:t>
            </w:r>
          </w:p>
          <w:p w14:paraId="6D7E1B58" w14:textId="77777777" w:rsidR="00A5349D"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通过在线学习平台，教师已经初步了解到了学生的预习情况，再次同学生交互确认学生对新课的了解程度</w:t>
            </w:r>
          </w:p>
          <w:p w14:paraId="19EBE579" w14:textId="77777777" w:rsidR="00A5349D"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聆听、思考、互动</w:t>
            </w:r>
          </w:p>
        </w:tc>
        <w:tc>
          <w:tcPr>
            <w:tcW w:w="1521" w:type="dxa"/>
            <w:gridSpan w:val="2"/>
            <w:vAlign w:val="center"/>
          </w:tcPr>
          <w:p w14:paraId="09CF1905" w14:textId="77777777" w:rsidR="00A5349D" w:rsidRDefault="00000000">
            <w:pPr>
              <w:jc w:val="left"/>
              <w:rPr>
                <w:rFonts w:ascii="宋体" w:eastAsia="宋体" w:hAnsi="宋体" w:cs="宋体" w:hint="eastAsia"/>
                <w:szCs w:val="21"/>
              </w:rPr>
            </w:pPr>
            <w:r>
              <w:rPr>
                <w:rFonts w:ascii="宋体" w:eastAsia="宋体" w:hAnsi="宋体" w:cs="宋体" w:hint="eastAsia"/>
                <w:szCs w:val="21"/>
              </w:rPr>
              <w:t>通过新课预热，与学生互动，了解学生对新课的掌握情况，及时调整教学侧重点，带动学生课堂学习情绪通过相关的案例引出本章节，激发学生的学习兴趣，让学生带着相关背景去探索新知识</w:t>
            </w:r>
          </w:p>
        </w:tc>
      </w:tr>
      <w:tr w:rsidR="00A5349D" w14:paraId="6E7CF6F9" w14:textId="77777777">
        <w:trPr>
          <w:trHeight w:val="760"/>
        </w:trPr>
        <w:tc>
          <w:tcPr>
            <w:tcW w:w="1349" w:type="dxa"/>
            <w:gridSpan w:val="2"/>
            <w:vAlign w:val="center"/>
          </w:tcPr>
          <w:p w14:paraId="2D2821E9" w14:textId="77777777" w:rsidR="00A5349D" w:rsidRDefault="00000000">
            <w:pPr>
              <w:rPr>
                <w:rFonts w:ascii="宋体" w:eastAsia="宋体" w:hAnsi="宋体" w:cs="宋体" w:hint="eastAsia"/>
                <w:b/>
                <w:bCs/>
                <w:szCs w:val="21"/>
              </w:rPr>
            </w:pPr>
            <w:r>
              <w:rPr>
                <w:rFonts w:ascii="宋体" w:eastAsia="宋体" w:hAnsi="宋体" w:cs="宋体" w:hint="eastAsia"/>
                <w:b/>
                <w:bCs/>
                <w:szCs w:val="21"/>
              </w:rPr>
              <w:t>知识讲解</w:t>
            </w:r>
          </w:p>
        </w:tc>
        <w:tc>
          <w:tcPr>
            <w:tcW w:w="5423" w:type="dxa"/>
            <w:gridSpan w:val="3"/>
            <w:vAlign w:val="center"/>
          </w:tcPr>
          <w:p w14:paraId="77A9C60D" w14:textId="77777777" w:rsidR="00A5349D"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通过大家的发言，引入新知，让学生能够识别创新创业资源。</w:t>
            </w:r>
          </w:p>
          <w:p w14:paraId="471FDBD4" w14:textId="77777777" w:rsidR="00A5349D"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第一节 创新创业资源概述</w:t>
            </w:r>
          </w:p>
          <w:p w14:paraId="2C413EA4" w14:textId="77777777" w:rsidR="00A5349D" w:rsidRDefault="00000000">
            <w:pPr>
              <w:ind w:firstLine="422"/>
              <w:jc w:val="left"/>
              <w:rPr>
                <w:rFonts w:ascii="宋体" w:eastAsia="宋体" w:hAnsi="宋体" w:cs="宋体" w:hint="eastAsia"/>
                <w:b/>
                <w:bCs/>
                <w:szCs w:val="21"/>
              </w:rPr>
            </w:pPr>
            <w:r>
              <w:rPr>
                <w:rFonts w:ascii="宋体" w:eastAsia="宋体" w:hAnsi="宋体" w:cs="宋体" w:hint="eastAsia"/>
                <w:b/>
                <w:bCs/>
                <w:szCs w:val="21"/>
              </w:rPr>
              <w:t>一、创新创业资源的内涵</w:t>
            </w:r>
          </w:p>
          <w:p w14:paraId="5E0CDF43" w14:textId="77777777" w:rsidR="00A5349D" w:rsidRDefault="00000000">
            <w:pPr>
              <w:ind w:firstLine="422"/>
              <w:rPr>
                <w:rFonts w:asciiTheme="majorEastAsia" w:eastAsiaTheme="majorEastAsia" w:hAnsiTheme="majorEastAsia" w:hint="eastAsia"/>
              </w:rPr>
            </w:pPr>
            <w:r>
              <w:rPr>
                <w:rFonts w:asciiTheme="majorEastAsia" w:eastAsiaTheme="majorEastAsia" w:hAnsiTheme="majorEastAsia" w:hint="eastAsia"/>
              </w:rPr>
              <w:t>指任意一个主体向社会提供产品或服务的过程中，所拥有或者所能够支配的用以实现自己目标的各种要素以及要素组合。</w:t>
            </w:r>
          </w:p>
          <w:p w14:paraId="2EDDE455" w14:textId="77777777" w:rsidR="00A5349D"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lastRenderedPageBreak/>
              <w:t>二、创新创业资源的分类</w:t>
            </w:r>
          </w:p>
          <w:p w14:paraId="118D664D" w14:textId="77777777" w:rsidR="00A5349D"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1.按性质分类</w:t>
            </w:r>
          </w:p>
          <w:p w14:paraId="789A4E25" w14:textId="77777777" w:rsidR="00A5349D"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智力资源、声誉资源、社会网络。</w:t>
            </w:r>
          </w:p>
          <w:p w14:paraId="52B4C7CB" w14:textId="77777777" w:rsidR="00A5349D"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w:t>
            </w:r>
            <w:proofErr w:type="gramStart"/>
            <w:r>
              <w:rPr>
                <w:rFonts w:ascii="宋体" w:eastAsia="宋体" w:hAnsi="宋体" w:cs="宋体" w:hint="eastAsia"/>
                <w:szCs w:val="21"/>
              </w:rPr>
              <w:t>按存在</w:t>
            </w:r>
            <w:proofErr w:type="gramEnd"/>
            <w:r>
              <w:rPr>
                <w:rFonts w:ascii="宋体" w:eastAsia="宋体" w:hAnsi="宋体" w:cs="宋体" w:hint="eastAsia"/>
                <w:szCs w:val="21"/>
              </w:rPr>
              <w:t>形态分类</w:t>
            </w:r>
          </w:p>
          <w:p w14:paraId="7C619561" w14:textId="77777777" w:rsidR="00A5349D"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有形资源。有形资源是指具有物质形态、价值可用货币度量的资源。</w:t>
            </w:r>
          </w:p>
          <w:p w14:paraId="46AC93E3" w14:textId="77777777" w:rsidR="00A5349D"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无形资源。无形资源是指那些不具有实体形态的，价值难以用货币精确度量的资源。无形资源往往是企业核心竞争力的主要来源。</w:t>
            </w:r>
          </w:p>
          <w:p w14:paraId="65B249CC" w14:textId="77777777" w:rsidR="00A5349D"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3.</w:t>
            </w:r>
            <w:proofErr w:type="gramStart"/>
            <w:r>
              <w:rPr>
                <w:rFonts w:ascii="宋体" w:eastAsia="宋体" w:hAnsi="宋体" w:cs="宋体" w:hint="eastAsia"/>
                <w:szCs w:val="21"/>
              </w:rPr>
              <w:t>按利用</w:t>
            </w:r>
            <w:proofErr w:type="gramEnd"/>
            <w:r>
              <w:rPr>
                <w:rFonts w:ascii="宋体" w:eastAsia="宋体" w:hAnsi="宋体" w:cs="宋体" w:hint="eastAsia"/>
                <w:szCs w:val="21"/>
              </w:rPr>
              <w:t>方式分类</w:t>
            </w:r>
          </w:p>
          <w:p w14:paraId="03C60B41" w14:textId="77777777" w:rsidR="00A5349D"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直接资源。直接资源指直接参与企业战略规划的资源要素。</w:t>
            </w:r>
          </w:p>
          <w:p w14:paraId="5FAA5E8E" w14:textId="77777777" w:rsidR="00A5349D"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间接资源。在于它能为创新创业企业提供一种便利和支持，对创新创业战略的规划起到一种间接作用。</w:t>
            </w:r>
          </w:p>
          <w:p w14:paraId="25FA524B" w14:textId="77777777" w:rsidR="00A5349D"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4.按对企业核心竞争的影响程度分类</w:t>
            </w:r>
          </w:p>
          <w:p w14:paraId="0F33BF85" w14:textId="77777777" w:rsidR="00A5349D"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核心资源。核心资源主要包括技术资源和人力资源。这些资源关乎初创企业有别于其他企业的核心竞争力。</w:t>
            </w:r>
          </w:p>
          <w:p w14:paraId="4F47149A" w14:textId="77777777" w:rsidR="00A5349D"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非核心资源。非核心资源主要包括资金、场地和环境资源。这些资源是初创企业成功创办和持续经营的基本资源。</w:t>
            </w:r>
          </w:p>
          <w:p w14:paraId="74EE3621" w14:textId="77777777" w:rsidR="00A5349D"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5.按价值层次分类</w:t>
            </w:r>
          </w:p>
          <w:p w14:paraId="719F7630" w14:textId="77777777" w:rsidR="00A5349D"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常规资源。常规资源是通常所说的人力、财力、物力。</w:t>
            </w:r>
          </w:p>
          <w:p w14:paraId="0D86065A" w14:textId="77777777" w:rsidR="00A5349D"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杠杆资源。杠杆资源是可以撬动其他资源的资源，杠杆资源更强调资源的杠杆作用。</w:t>
            </w:r>
          </w:p>
          <w:p w14:paraId="69AE685C" w14:textId="77777777" w:rsidR="00A5349D"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6.按来源分类</w:t>
            </w:r>
          </w:p>
          <w:p w14:paraId="62E67E11" w14:textId="77777777" w:rsidR="00A5349D"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内部资源。内部资源是指创新创业者或者创新创业团队自身拥有的可用于创新创业的资源。</w:t>
            </w:r>
          </w:p>
          <w:p w14:paraId="3F7F3A8D" w14:textId="77777777" w:rsidR="00A5349D"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外部资源。外部资源指创新创业者从外部获取的各种资源，是可以被初创企业吸引、购买并加以利用与共享的创新创业资源。</w:t>
            </w:r>
          </w:p>
          <w:p w14:paraId="0EF60E0A" w14:textId="77777777" w:rsidR="00A5349D"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【案例在线】Zoom：等风来</w:t>
            </w:r>
          </w:p>
          <w:p w14:paraId="10854ECE" w14:textId="77777777" w:rsidR="00A5349D"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652CFF03" w14:textId="77777777" w:rsidR="00A5349D" w:rsidRDefault="00000000">
            <w:pPr>
              <w:shd w:val="clear" w:color="auto" w:fill="DAE3F4" w:themeFill="accent1" w:themeFillTint="32"/>
              <w:jc w:val="left"/>
              <w:rPr>
                <w:rFonts w:ascii="宋体" w:eastAsia="宋体" w:hAnsi="宋体" w:cs="宋体" w:hint="eastAsia"/>
                <w:szCs w:val="21"/>
              </w:rPr>
            </w:pPr>
            <w:r>
              <w:rPr>
                <w:noProof/>
              </w:rPr>
              <w:drawing>
                <wp:inline distT="0" distB="0" distL="0" distR="0" wp14:anchorId="44221714" wp14:editId="6ADC3407">
                  <wp:extent cx="3306445" cy="1553210"/>
                  <wp:effectExtent l="0" t="0" r="8255" b="8890"/>
                  <wp:docPr id="3467307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730711" name="图片 1"/>
                          <pic:cNvPicPr>
                            <a:picLocks noChangeAspect="1"/>
                          </pic:cNvPicPr>
                        </pic:nvPicPr>
                        <pic:blipFill>
                          <a:blip r:embed="rId9"/>
                          <a:stretch>
                            <a:fillRect/>
                          </a:stretch>
                        </pic:blipFill>
                        <pic:spPr>
                          <a:xfrm>
                            <a:off x="0" y="0"/>
                            <a:ext cx="3306445" cy="1553210"/>
                          </a:xfrm>
                          <a:prstGeom prst="rect">
                            <a:avLst/>
                          </a:prstGeom>
                        </pic:spPr>
                      </pic:pic>
                    </a:graphicData>
                  </a:graphic>
                </wp:inline>
              </w:drawing>
            </w:r>
          </w:p>
          <w:p w14:paraId="0A400F8D" w14:textId="77777777" w:rsidR="00A5349D"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【互动讨论】</w:t>
            </w:r>
          </w:p>
          <w:p w14:paraId="56A1588E" w14:textId="77777777" w:rsidR="00A5349D"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06CF329B" w14:textId="77777777" w:rsidR="00A5349D" w:rsidRDefault="00000000">
            <w:pPr>
              <w:shd w:val="clear" w:color="auto" w:fill="DAE3F4" w:themeFill="accent1" w:themeFillTint="32"/>
              <w:jc w:val="left"/>
              <w:rPr>
                <w:rFonts w:ascii="宋体" w:eastAsia="宋体" w:hAnsi="宋体" w:cs="宋体" w:hint="eastAsia"/>
                <w:szCs w:val="21"/>
              </w:rPr>
            </w:pPr>
            <w:r>
              <w:rPr>
                <w:noProof/>
              </w:rPr>
              <w:lastRenderedPageBreak/>
              <w:drawing>
                <wp:inline distT="0" distB="0" distL="0" distR="0" wp14:anchorId="1CC4E19D" wp14:editId="480FFB42">
                  <wp:extent cx="3306445" cy="1376045"/>
                  <wp:effectExtent l="0" t="0" r="8255" b="0"/>
                  <wp:docPr id="716347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34780" name="图片 1"/>
                          <pic:cNvPicPr>
                            <a:picLocks noChangeAspect="1"/>
                          </pic:cNvPicPr>
                        </pic:nvPicPr>
                        <pic:blipFill>
                          <a:blip r:embed="rId10"/>
                          <a:stretch>
                            <a:fillRect/>
                          </a:stretch>
                        </pic:blipFill>
                        <pic:spPr>
                          <a:xfrm>
                            <a:off x="0" y="0"/>
                            <a:ext cx="3306445" cy="1376045"/>
                          </a:xfrm>
                          <a:prstGeom prst="rect">
                            <a:avLst/>
                          </a:prstGeom>
                        </pic:spPr>
                      </pic:pic>
                    </a:graphicData>
                  </a:graphic>
                </wp:inline>
              </w:drawing>
            </w:r>
          </w:p>
          <w:p w14:paraId="55D510D1" w14:textId="77777777" w:rsidR="00A5349D"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三、创新创业资源的分类</w:t>
            </w:r>
          </w:p>
          <w:p w14:paraId="69F2F7B7" w14:textId="77777777" w:rsidR="00A5349D"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1.创新创业资源的特性</w:t>
            </w:r>
          </w:p>
          <w:p w14:paraId="291626DC" w14:textId="77777777" w:rsidR="00A5349D"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●创新创业资源与一般商业资源的相同点</w:t>
            </w:r>
          </w:p>
          <w:p w14:paraId="51DD97AB" w14:textId="77777777" w:rsidR="00A5349D"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创新创业资源与一般商业资源所涵盖的核心内容是相同的。</w:t>
            </w:r>
          </w:p>
          <w:p w14:paraId="3D105B7B" w14:textId="77777777" w:rsidR="00A5349D"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●创新创业资源与一般商业资源的差异性</w:t>
            </w:r>
          </w:p>
          <w:p w14:paraId="379247CA" w14:textId="77777777" w:rsidR="00A5349D"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创新创业资源以外部资源为主。人力资源在创新创业资源中占据核心地位。无形资源在创新创业资源中至关重要。</w:t>
            </w:r>
          </w:p>
          <w:p w14:paraId="01D8DC84" w14:textId="77777777" w:rsidR="00A5349D"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【实践案例】姚智德的“芒果青年”</w:t>
            </w:r>
          </w:p>
          <w:p w14:paraId="7790560B" w14:textId="77777777" w:rsidR="00A5349D"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7741D6A3" w14:textId="77777777" w:rsidR="00A5349D" w:rsidRDefault="00000000">
            <w:pPr>
              <w:shd w:val="clear" w:color="auto" w:fill="DAE3F4" w:themeFill="accent1" w:themeFillTint="32"/>
              <w:jc w:val="left"/>
              <w:rPr>
                <w:rFonts w:ascii="宋体" w:eastAsia="宋体" w:hAnsi="宋体" w:cs="宋体" w:hint="eastAsia"/>
                <w:szCs w:val="21"/>
              </w:rPr>
            </w:pPr>
            <w:r>
              <w:rPr>
                <w:noProof/>
              </w:rPr>
              <w:drawing>
                <wp:inline distT="0" distB="0" distL="0" distR="0" wp14:anchorId="2826E7CC" wp14:editId="77974842">
                  <wp:extent cx="3306445" cy="1570355"/>
                  <wp:effectExtent l="0" t="0" r="8255" b="0"/>
                  <wp:docPr id="20694950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949503" name="图片 1"/>
                          <pic:cNvPicPr>
                            <a:picLocks noChangeAspect="1"/>
                          </pic:cNvPicPr>
                        </pic:nvPicPr>
                        <pic:blipFill>
                          <a:blip r:embed="rId11"/>
                          <a:stretch>
                            <a:fillRect/>
                          </a:stretch>
                        </pic:blipFill>
                        <pic:spPr>
                          <a:xfrm>
                            <a:off x="0" y="0"/>
                            <a:ext cx="3306445" cy="1570355"/>
                          </a:xfrm>
                          <a:prstGeom prst="rect">
                            <a:avLst/>
                          </a:prstGeom>
                        </pic:spPr>
                      </pic:pic>
                    </a:graphicData>
                  </a:graphic>
                </wp:inline>
              </w:drawing>
            </w:r>
            <w:r>
              <w:rPr>
                <w:noProof/>
              </w:rPr>
              <w:drawing>
                <wp:inline distT="0" distB="0" distL="0" distR="0" wp14:anchorId="01BC134D" wp14:editId="273D2640">
                  <wp:extent cx="3306445" cy="1536700"/>
                  <wp:effectExtent l="0" t="0" r="8255" b="6350"/>
                  <wp:docPr id="13361971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6197156" name="图片 1"/>
                          <pic:cNvPicPr>
                            <a:picLocks noChangeAspect="1"/>
                          </pic:cNvPicPr>
                        </pic:nvPicPr>
                        <pic:blipFill>
                          <a:blip r:embed="rId12"/>
                          <a:stretch>
                            <a:fillRect/>
                          </a:stretch>
                        </pic:blipFill>
                        <pic:spPr>
                          <a:xfrm>
                            <a:off x="0" y="0"/>
                            <a:ext cx="3306445" cy="1536700"/>
                          </a:xfrm>
                          <a:prstGeom prst="rect">
                            <a:avLst/>
                          </a:prstGeom>
                        </pic:spPr>
                      </pic:pic>
                    </a:graphicData>
                  </a:graphic>
                </wp:inline>
              </w:drawing>
            </w:r>
          </w:p>
          <w:p w14:paraId="33D418B0" w14:textId="77777777" w:rsidR="00A5349D"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【实践活动】创新创业资源自我评估</w:t>
            </w:r>
          </w:p>
          <w:p w14:paraId="6AC3D9F2" w14:textId="77777777" w:rsidR="00A5349D"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768D1A16" w14:textId="77777777" w:rsidR="00A5349D" w:rsidRDefault="00000000">
            <w:pPr>
              <w:shd w:val="clear" w:color="auto" w:fill="DAE3F4" w:themeFill="accent1" w:themeFillTint="32"/>
              <w:jc w:val="left"/>
              <w:rPr>
                <w:rFonts w:ascii="宋体" w:eastAsia="宋体" w:hAnsi="宋体" w:cs="宋体" w:hint="eastAsia"/>
                <w:szCs w:val="21"/>
              </w:rPr>
            </w:pPr>
            <w:r>
              <w:rPr>
                <w:noProof/>
              </w:rPr>
              <w:drawing>
                <wp:inline distT="0" distB="0" distL="0" distR="0" wp14:anchorId="6FF11E58" wp14:editId="1026168D">
                  <wp:extent cx="3306445" cy="1565275"/>
                  <wp:effectExtent l="0" t="0" r="8255" b="0"/>
                  <wp:docPr id="117087287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0872879" name="图片 1"/>
                          <pic:cNvPicPr>
                            <a:picLocks noChangeAspect="1"/>
                          </pic:cNvPicPr>
                        </pic:nvPicPr>
                        <pic:blipFill>
                          <a:blip r:embed="rId13"/>
                          <a:stretch>
                            <a:fillRect/>
                          </a:stretch>
                        </pic:blipFill>
                        <pic:spPr>
                          <a:xfrm>
                            <a:off x="0" y="0"/>
                            <a:ext cx="3306445" cy="1565275"/>
                          </a:xfrm>
                          <a:prstGeom prst="rect">
                            <a:avLst/>
                          </a:prstGeom>
                        </pic:spPr>
                      </pic:pic>
                    </a:graphicData>
                  </a:graphic>
                </wp:inline>
              </w:drawing>
            </w:r>
            <w:r>
              <w:rPr>
                <w:noProof/>
              </w:rPr>
              <w:lastRenderedPageBreak/>
              <w:drawing>
                <wp:inline distT="0" distB="0" distL="0" distR="0" wp14:anchorId="203BC703" wp14:editId="304E82E0">
                  <wp:extent cx="3306445" cy="1527810"/>
                  <wp:effectExtent l="0" t="0" r="8255" b="0"/>
                  <wp:docPr id="21271687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7168727" name="图片 1"/>
                          <pic:cNvPicPr>
                            <a:picLocks noChangeAspect="1"/>
                          </pic:cNvPicPr>
                        </pic:nvPicPr>
                        <pic:blipFill>
                          <a:blip r:embed="rId14"/>
                          <a:stretch>
                            <a:fillRect/>
                          </a:stretch>
                        </pic:blipFill>
                        <pic:spPr>
                          <a:xfrm>
                            <a:off x="0" y="0"/>
                            <a:ext cx="3306445" cy="1527810"/>
                          </a:xfrm>
                          <a:prstGeom prst="rect">
                            <a:avLst/>
                          </a:prstGeom>
                        </pic:spPr>
                      </pic:pic>
                    </a:graphicData>
                  </a:graphic>
                </wp:inline>
              </w:drawing>
            </w:r>
            <w:r>
              <w:rPr>
                <w:noProof/>
              </w:rPr>
              <w:drawing>
                <wp:inline distT="0" distB="0" distL="0" distR="0" wp14:anchorId="4EFF9B79" wp14:editId="3EFC5177">
                  <wp:extent cx="3306445" cy="1551940"/>
                  <wp:effectExtent l="0" t="0" r="8255" b="0"/>
                  <wp:docPr id="25893830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938300" name="图片 1"/>
                          <pic:cNvPicPr>
                            <a:picLocks noChangeAspect="1"/>
                          </pic:cNvPicPr>
                        </pic:nvPicPr>
                        <pic:blipFill>
                          <a:blip r:embed="rId15"/>
                          <a:stretch>
                            <a:fillRect/>
                          </a:stretch>
                        </pic:blipFill>
                        <pic:spPr>
                          <a:xfrm>
                            <a:off x="0" y="0"/>
                            <a:ext cx="3306445" cy="1551940"/>
                          </a:xfrm>
                          <a:prstGeom prst="rect">
                            <a:avLst/>
                          </a:prstGeom>
                        </pic:spPr>
                      </pic:pic>
                    </a:graphicData>
                  </a:graphic>
                </wp:inline>
              </w:drawing>
            </w:r>
            <w:r>
              <w:rPr>
                <w:noProof/>
              </w:rPr>
              <w:drawing>
                <wp:inline distT="0" distB="0" distL="0" distR="0" wp14:anchorId="70CE1A45" wp14:editId="2DD2B351">
                  <wp:extent cx="3306445" cy="1551940"/>
                  <wp:effectExtent l="0" t="0" r="8255" b="0"/>
                  <wp:docPr id="204082959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0829599" name="图片 1"/>
                          <pic:cNvPicPr>
                            <a:picLocks noChangeAspect="1"/>
                          </pic:cNvPicPr>
                        </pic:nvPicPr>
                        <pic:blipFill>
                          <a:blip r:embed="rId16"/>
                          <a:stretch>
                            <a:fillRect/>
                          </a:stretch>
                        </pic:blipFill>
                        <pic:spPr>
                          <a:xfrm>
                            <a:off x="0" y="0"/>
                            <a:ext cx="3306445" cy="1551940"/>
                          </a:xfrm>
                          <a:prstGeom prst="rect">
                            <a:avLst/>
                          </a:prstGeom>
                        </pic:spPr>
                      </pic:pic>
                    </a:graphicData>
                  </a:graphic>
                </wp:inline>
              </w:drawing>
            </w:r>
            <w:r>
              <w:rPr>
                <w:noProof/>
              </w:rPr>
              <w:drawing>
                <wp:inline distT="0" distB="0" distL="0" distR="0" wp14:anchorId="0735F3C9" wp14:editId="3BD612D4">
                  <wp:extent cx="3306445" cy="1515745"/>
                  <wp:effectExtent l="0" t="0" r="8255" b="8255"/>
                  <wp:docPr id="64464207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642076" name="图片 1"/>
                          <pic:cNvPicPr>
                            <a:picLocks noChangeAspect="1"/>
                          </pic:cNvPicPr>
                        </pic:nvPicPr>
                        <pic:blipFill>
                          <a:blip r:embed="rId17"/>
                          <a:stretch>
                            <a:fillRect/>
                          </a:stretch>
                        </pic:blipFill>
                        <pic:spPr>
                          <a:xfrm>
                            <a:off x="0" y="0"/>
                            <a:ext cx="3306445" cy="1515745"/>
                          </a:xfrm>
                          <a:prstGeom prst="rect">
                            <a:avLst/>
                          </a:prstGeom>
                        </pic:spPr>
                      </pic:pic>
                    </a:graphicData>
                  </a:graphic>
                </wp:inline>
              </w:drawing>
            </w:r>
            <w:r>
              <w:rPr>
                <w:noProof/>
              </w:rPr>
              <w:drawing>
                <wp:inline distT="0" distB="0" distL="0" distR="0" wp14:anchorId="1E9D1A52" wp14:editId="0C078453">
                  <wp:extent cx="3306445" cy="1421130"/>
                  <wp:effectExtent l="0" t="0" r="8255" b="7620"/>
                  <wp:docPr id="34240240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402400" name="图片 1"/>
                          <pic:cNvPicPr>
                            <a:picLocks noChangeAspect="1"/>
                          </pic:cNvPicPr>
                        </pic:nvPicPr>
                        <pic:blipFill>
                          <a:blip r:embed="rId18"/>
                          <a:stretch>
                            <a:fillRect/>
                          </a:stretch>
                        </pic:blipFill>
                        <pic:spPr>
                          <a:xfrm>
                            <a:off x="0" y="0"/>
                            <a:ext cx="3306445" cy="1421130"/>
                          </a:xfrm>
                          <a:prstGeom prst="rect">
                            <a:avLst/>
                          </a:prstGeom>
                        </pic:spPr>
                      </pic:pic>
                    </a:graphicData>
                  </a:graphic>
                </wp:inline>
              </w:drawing>
            </w:r>
          </w:p>
          <w:p w14:paraId="1E2EC3E4" w14:textId="77777777" w:rsidR="00A5349D" w:rsidRDefault="00A5349D">
            <w:pPr>
              <w:jc w:val="left"/>
              <w:rPr>
                <w:rFonts w:ascii="宋体" w:eastAsia="宋体" w:hAnsi="宋体" w:cs="宋体" w:hint="eastAsia"/>
                <w:szCs w:val="21"/>
              </w:rPr>
            </w:pPr>
          </w:p>
          <w:p w14:paraId="031DCC16" w14:textId="77777777" w:rsidR="00A5349D"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第二节 创新创业资源的整合</w:t>
            </w:r>
          </w:p>
          <w:p w14:paraId="292B1BB2" w14:textId="77777777" w:rsidR="00A5349D" w:rsidRDefault="00000000">
            <w:pPr>
              <w:ind w:firstLine="422"/>
              <w:jc w:val="left"/>
              <w:rPr>
                <w:rFonts w:ascii="宋体" w:eastAsia="宋体" w:hAnsi="宋体" w:cs="宋体" w:hint="eastAsia"/>
                <w:b/>
                <w:bCs/>
                <w:szCs w:val="21"/>
              </w:rPr>
            </w:pPr>
            <w:r>
              <w:rPr>
                <w:rFonts w:ascii="宋体" w:eastAsia="宋体" w:hAnsi="宋体" w:cs="宋体" w:hint="eastAsia"/>
                <w:b/>
                <w:bCs/>
                <w:szCs w:val="21"/>
              </w:rPr>
              <w:t>一、创新创业资源整合的内涵</w:t>
            </w:r>
          </w:p>
          <w:p w14:paraId="75D23BE1" w14:textId="77777777" w:rsidR="00A5349D" w:rsidRDefault="00000000">
            <w:pPr>
              <w:ind w:firstLine="422"/>
              <w:rPr>
                <w:rFonts w:asciiTheme="majorEastAsia" w:eastAsiaTheme="majorEastAsia" w:hAnsiTheme="majorEastAsia" w:hint="eastAsia"/>
              </w:rPr>
            </w:pPr>
            <w:r>
              <w:rPr>
                <w:rFonts w:asciiTheme="majorEastAsia" w:eastAsiaTheme="majorEastAsia" w:hAnsiTheme="majorEastAsia" w:hint="eastAsia"/>
              </w:rPr>
              <w:t>创新创业企业通过一系列措施和手段，控制或掌握外</w:t>
            </w:r>
            <w:r>
              <w:rPr>
                <w:rFonts w:asciiTheme="majorEastAsia" w:eastAsiaTheme="majorEastAsia" w:hAnsiTheme="majorEastAsia" w:hint="eastAsia"/>
              </w:rPr>
              <w:lastRenderedPageBreak/>
              <w:t>部资源，使其更好地支持和服务创新创业活动。</w:t>
            </w:r>
          </w:p>
          <w:p w14:paraId="1D500AC5" w14:textId="77777777" w:rsidR="00A5349D"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二、创新创业资源整合的影响因素</w:t>
            </w:r>
          </w:p>
          <w:p w14:paraId="22B9EDED" w14:textId="77777777" w:rsidR="00A5349D"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1.创新创业者或创新创业团队的综合素质</w:t>
            </w:r>
          </w:p>
          <w:p w14:paraId="51E96614" w14:textId="77777777" w:rsidR="00A5349D"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创新创业者或创新创业团队在创业活动中扮演着核心角色。</w:t>
            </w:r>
          </w:p>
          <w:p w14:paraId="01FDE3F6" w14:textId="77777777" w:rsidR="00A5349D"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2.创新创业企业的独特优势</w:t>
            </w:r>
          </w:p>
          <w:p w14:paraId="041F0DEB" w14:textId="77777777" w:rsidR="00A5349D"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指企业在产品技术、商业模式、人力资本等方面的差异化价值，它是实现创新创业资源整合的重要筹码和资本。</w:t>
            </w:r>
          </w:p>
          <w:p w14:paraId="366590AB" w14:textId="77777777" w:rsidR="00A5349D"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3.创新创业企业的发展潜力</w:t>
            </w:r>
          </w:p>
          <w:p w14:paraId="716BC59A" w14:textId="77777777" w:rsidR="00A5349D"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影响外部资源投入的意愿和连续性，进而会影响创新创业资源整合的效果。</w:t>
            </w:r>
          </w:p>
          <w:p w14:paraId="4E889F87" w14:textId="77777777" w:rsidR="00A5349D"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4.政府政策及行业环境</w:t>
            </w:r>
          </w:p>
          <w:p w14:paraId="6A5CDE2C" w14:textId="77777777" w:rsidR="00A5349D"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外部资源提供者对创新创业企业的价值判断以及创新创业企业对他们的商业吸引力。</w:t>
            </w:r>
          </w:p>
          <w:p w14:paraId="07C43FEA" w14:textId="77777777" w:rsidR="00A5349D"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三、创新创业资源整合的基本模式</w:t>
            </w:r>
          </w:p>
          <w:p w14:paraId="0ED4A623" w14:textId="77777777" w:rsidR="00A5349D"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1.技术驱动型资源整合模式</w:t>
            </w:r>
          </w:p>
          <w:p w14:paraId="0EF6540D" w14:textId="77777777" w:rsidR="00A5349D"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是指创新创业者或创新创业团队最先拥有技术资源，或者在创新创业初始阶段技术资源比较充裕或独特，进而借此吸引和带动其他创新创业资源向企业集聚。</w:t>
            </w:r>
          </w:p>
          <w:p w14:paraId="1B032734" w14:textId="77777777" w:rsidR="00A5349D"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2.资金驱动型资源整合模式</w:t>
            </w:r>
          </w:p>
          <w:p w14:paraId="6303BD5F" w14:textId="77777777" w:rsidR="00A5349D"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该类创新创业资源整合模式以创新创业企业拥有的雄厚资金为基础，通过市场购买或者其他方式获得创新创业企业发展所需的其他重要资源。</w:t>
            </w:r>
          </w:p>
          <w:p w14:paraId="2184CA4B" w14:textId="77777777" w:rsidR="00A5349D"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3.人力资本驱动型资源整合模式</w:t>
            </w:r>
          </w:p>
          <w:p w14:paraId="7E515E7B" w14:textId="77777777" w:rsidR="00A5349D"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该类资源整合模式是职业经理人创新创业时获取创新创业资源的主要方式。</w:t>
            </w:r>
          </w:p>
          <w:p w14:paraId="12A2A094" w14:textId="77777777" w:rsidR="00A5349D"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【案例在线】鸭嘴兽企业的兴起</w:t>
            </w:r>
          </w:p>
          <w:p w14:paraId="03F7060A" w14:textId="77777777" w:rsidR="00A5349D"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36AF70EB" w14:textId="77777777" w:rsidR="00A5349D" w:rsidRDefault="00000000">
            <w:pPr>
              <w:shd w:val="clear" w:color="auto" w:fill="DAE3F4" w:themeFill="accent1" w:themeFillTint="32"/>
              <w:jc w:val="left"/>
              <w:rPr>
                <w:rFonts w:ascii="宋体" w:eastAsia="宋体" w:hAnsi="宋体" w:cs="宋体" w:hint="eastAsia"/>
                <w:szCs w:val="21"/>
              </w:rPr>
            </w:pPr>
            <w:r>
              <w:rPr>
                <w:noProof/>
              </w:rPr>
              <w:drawing>
                <wp:inline distT="0" distB="0" distL="0" distR="0" wp14:anchorId="176C110A" wp14:editId="27D6588B">
                  <wp:extent cx="3306445" cy="1565910"/>
                  <wp:effectExtent l="0" t="0" r="8255" b="0"/>
                  <wp:docPr id="12407412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0741241" name="图片 1"/>
                          <pic:cNvPicPr>
                            <a:picLocks noChangeAspect="1"/>
                          </pic:cNvPicPr>
                        </pic:nvPicPr>
                        <pic:blipFill>
                          <a:blip r:embed="rId19"/>
                          <a:stretch>
                            <a:fillRect/>
                          </a:stretch>
                        </pic:blipFill>
                        <pic:spPr>
                          <a:xfrm>
                            <a:off x="0" y="0"/>
                            <a:ext cx="3306445" cy="1565910"/>
                          </a:xfrm>
                          <a:prstGeom prst="rect">
                            <a:avLst/>
                          </a:prstGeom>
                        </pic:spPr>
                      </pic:pic>
                    </a:graphicData>
                  </a:graphic>
                </wp:inline>
              </w:drawing>
            </w:r>
          </w:p>
          <w:p w14:paraId="038BC58F" w14:textId="77777777" w:rsidR="00A5349D"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【互动讨论】</w:t>
            </w:r>
          </w:p>
          <w:p w14:paraId="2426BECA" w14:textId="77777777" w:rsidR="00A5349D"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7D721BED" w14:textId="77777777" w:rsidR="00A5349D" w:rsidRDefault="00000000">
            <w:pPr>
              <w:shd w:val="clear" w:color="auto" w:fill="DAE3F4" w:themeFill="accent1" w:themeFillTint="32"/>
              <w:jc w:val="left"/>
              <w:rPr>
                <w:rFonts w:ascii="宋体" w:eastAsia="宋体" w:hAnsi="宋体" w:cs="宋体" w:hint="eastAsia"/>
                <w:szCs w:val="21"/>
              </w:rPr>
            </w:pPr>
            <w:r>
              <w:rPr>
                <w:noProof/>
              </w:rPr>
              <w:lastRenderedPageBreak/>
              <w:drawing>
                <wp:inline distT="0" distB="0" distL="0" distR="0" wp14:anchorId="650F90E7" wp14:editId="2136E7E7">
                  <wp:extent cx="3306445" cy="1292225"/>
                  <wp:effectExtent l="0" t="0" r="8255" b="3175"/>
                  <wp:docPr id="65588533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885336" name="图片 1"/>
                          <pic:cNvPicPr>
                            <a:picLocks noChangeAspect="1"/>
                          </pic:cNvPicPr>
                        </pic:nvPicPr>
                        <pic:blipFill>
                          <a:blip r:embed="rId20"/>
                          <a:stretch>
                            <a:fillRect/>
                          </a:stretch>
                        </pic:blipFill>
                        <pic:spPr>
                          <a:xfrm>
                            <a:off x="0" y="0"/>
                            <a:ext cx="3306445" cy="1292225"/>
                          </a:xfrm>
                          <a:prstGeom prst="rect">
                            <a:avLst/>
                          </a:prstGeom>
                        </pic:spPr>
                      </pic:pic>
                    </a:graphicData>
                  </a:graphic>
                </wp:inline>
              </w:drawing>
            </w:r>
          </w:p>
          <w:p w14:paraId="1DA65D6B" w14:textId="77777777" w:rsidR="00A5349D"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四、创新创业资源整合的主要方式</w:t>
            </w:r>
          </w:p>
          <w:p w14:paraId="125A9157" w14:textId="77777777" w:rsidR="00A5349D"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1.市场交易方式</w:t>
            </w:r>
          </w:p>
          <w:p w14:paraId="37866450" w14:textId="77777777" w:rsidR="00A5349D"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运用市场机制获取创新创业资源的方式主要包括资源购买、战略联盟和资源并购三类。</w:t>
            </w:r>
          </w:p>
          <w:p w14:paraId="39C32342" w14:textId="77777777" w:rsidR="00A5349D"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2.非市场交易方式</w:t>
            </w:r>
          </w:p>
          <w:p w14:paraId="0E2C7EC9" w14:textId="77777777" w:rsidR="00A5349D"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通过非市场交易整合创新创业资源的方式主要有资源吸引和资源积累两种。</w:t>
            </w:r>
          </w:p>
          <w:p w14:paraId="5C089665" w14:textId="77777777" w:rsidR="00A5349D"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【实践案例】资源整合帮助</w:t>
            </w:r>
            <w:proofErr w:type="gramStart"/>
            <w:r>
              <w:rPr>
                <w:rFonts w:ascii="宋体" w:eastAsia="宋体" w:hAnsi="宋体" w:cs="宋体" w:hint="eastAsia"/>
                <w:szCs w:val="21"/>
              </w:rPr>
              <w:t>蒙牛实现</w:t>
            </w:r>
            <w:proofErr w:type="gramEnd"/>
            <w:r>
              <w:rPr>
                <w:rFonts w:ascii="宋体" w:eastAsia="宋体" w:hAnsi="宋体" w:cs="宋体" w:hint="eastAsia"/>
                <w:szCs w:val="21"/>
              </w:rPr>
              <w:t>快速发展</w:t>
            </w:r>
          </w:p>
          <w:p w14:paraId="507E956E" w14:textId="77777777" w:rsidR="00A5349D"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233776A7" w14:textId="77777777" w:rsidR="00A5349D" w:rsidRDefault="00000000">
            <w:pPr>
              <w:shd w:val="clear" w:color="auto" w:fill="DAE3F4" w:themeFill="accent1" w:themeFillTint="32"/>
              <w:jc w:val="left"/>
              <w:rPr>
                <w:rFonts w:ascii="宋体" w:eastAsia="宋体" w:hAnsi="宋体" w:cs="宋体" w:hint="eastAsia"/>
                <w:szCs w:val="21"/>
              </w:rPr>
            </w:pPr>
            <w:r>
              <w:rPr>
                <w:noProof/>
              </w:rPr>
              <w:drawing>
                <wp:inline distT="0" distB="0" distL="0" distR="0" wp14:anchorId="526B57AB" wp14:editId="7B0F1149">
                  <wp:extent cx="3306445" cy="1558925"/>
                  <wp:effectExtent l="0" t="0" r="8255" b="3175"/>
                  <wp:docPr id="174242557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425571" name="图片 1"/>
                          <pic:cNvPicPr>
                            <a:picLocks noChangeAspect="1"/>
                          </pic:cNvPicPr>
                        </pic:nvPicPr>
                        <pic:blipFill>
                          <a:blip r:embed="rId21"/>
                          <a:stretch>
                            <a:fillRect/>
                          </a:stretch>
                        </pic:blipFill>
                        <pic:spPr>
                          <a:xfrm>
                            <a:off x="0" y="0"/>
                            <a:ext cx="3306445" cy="1558925"/>
                          </a:xfrm>
                          <a:prstGeom prst="rect">
                            <a:avLst/>
                          </a:prstGeom>
                        </pic:spPr>
                      </pic:pic>
                    </a:graphicData>
                  </a:graphic>
                </wp:inline>
              </w:drawing>
            </w:r>
            <w:r>
              <w:rPr>
                <w:noProof/>
              </w:rPr>
              <w:drawing>
                <wp:inline distT="0" distB="0" distL="0" distR="0" wp14:anchorId="0C171961" wp14:editId="6D355B74">
                  <wp:extent cx="3306445" cy="1530985"/>
                  <wp:effectExtent l="0" t="0" r="8255" b="0"/>
                  <wp:docPr id="176223595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2235959" name="图片 1"/>
                          <pic:cNvPicPr>
                            <a:picLocks noChangeAspect="1"/>
                          </pic:cNvPicPr>
                        </pic:nvPicPr>
                        <pic:blipFill>
                          <a:blip r:embed="rId22"/>
                          <a:stretch>
                            <a:fillRect/>
                          </a:stretch>
                        </pic:blipFill>
                        <pic:spPr>
                          <a:xfrm>
                            <a:off x="0" y="0"/>
                            <a:ext cx="3306445" cy="1530985"/>
                          </a:xfrm>
                          <a:prstGeom prst="rect">
                            <a:avLst/>
                          </a:prstGeom>
                        </pic:spPr>
                      </pic:pic>
                    </a:graphicData>
                  </a:graphic>
                </wp:inline>
              </w:drawing>
            </w:r>
          </w:p>
          <w:p w14:paraId="21CFA868" w14:textId="77777777" w:rsidR="00A5349D"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【实践活动】矿泉水瓶的用途</w:t>
            </w:r>
          </w:p>
          <w:p w14:paraId="367C590D" w14:textId="77777777" w:rsidR="00A5349D"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5B711532" w14:textId="77777777" w:rsidR="00A5349D" w:rsidRDefault="00000000">
            <w:pPr>
              <w:shd w:val="clear" w:color="auto" w:fill="DAE3F4" w:themeFill="accent1" w:themeFillTint="32"/>
              <w:jc w:val="left"/>
              <w:rPr>
                <w:rFonts w:ascii="宋体" w:eastAsia="宋体" w:hAnsi="宋体" w:cs="宋体" w:hint="eastAsia"/>
                <w:szCs w:val="21"/>
              </w:rPr>
            </w:pPr>
            <w:r>
              <w:rPr>
                <w:noProof/>
              </w:rPr>
              <w:drawing>
                <wp:inline distT="0" distB="0" distL="0" distR="0" wp14:anchorId="33025A57" wp14:editId="7C509657">
                  <wp:extent cx="3306445" cy="1584960"/>
                  <wp:effectExtent l="0" t="0" r="8255" b="0"/>
                  <wp:docPr id="63001569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015695" name="图片 1"/>
                          <pic:cNvPicPr>
                            <a:picLocks noChangeAspect="1"/>
                          </pic:cNvPicPr>
                        </pic:nvPicPr>
                        <pic:blipFill>
                          <a:blip r:embed="rId23"/>
                          <a:stretch>
                            <a:fillRect/>
                          </a:stretch>
                        </pic:blipFill>
                        <pic:spPr>
                          <a:xfrm>
                            <a:off x="0" y="0"/>
                            <a:ext cx="3306445" cy="1584960"/>
                          </a:xfrm>
                          <a:prstGeom prst="rect">
                            <a:avLst/>
                          </a:prstGeom>
                        </pic:spPr>
                      </pic:pic>
                    </a:graphicData>
                  </a:graphic>
                </wp:inline>
              </w:drawing>
            </w:r>
          </w:p>
        </w:tc>
        <w:tc>
          <w:tcPr>
            <w:tcW w:w="1521" w:type="dxa"/>
            <w:gridSpan w:val="2"/>
            <w:vAlign w:val="center"/>
          </w:tcPr>
          <w:p w14:paraId="1C471853" w14:textId="77777777" w:rsidR="00A5349D" w:rsidRDefault="00000000">
            <w:pPr>
              <w:jc w:val="left"/>
              <w:rPr>
                <w:rFonts w:ascii="宋体" w:eastAsia="宋体" w:hAnsi="宋体" w:cs="宋体" w:hint="eastAsia"/>
                <w:szCs w:val="21"/>
              </w:rPr>
            </w:pPr>
            <w:r>
              <w:rPr>
                <w:rFonts w:ascii="宋体" w:eastAsia="宋体" w:hAnsi="宋体" w:cs="宋体" w:hint="eastAsia"/>
                <w:szCs w:val="21"/>
              </w:rPr>
              <w:lastRenderedPageBreak/>
              <w:t>通过讲解、图片展示、课堂互动等教学方法，让学生能够识别创新创业资源。</w:t>
            </w:r>
          </w:p>
        </w:tc>
      </w:tr>
      <w:tr w:rsidR="00A5349D" w14:paraId="4149F9B9" w14:textId="77777777">
        <w:trPr>
          <w:trHeight w:val="760"/>
        </w:trPr>
        <w:tc>
          <w:tcPr>
            <w:tcW w:w="1349" w:type="dxa"/>
            <w:gridSpan w:val="2"/>
            <w:vAlign w:val="center"/>
          </w:tcPr>
          <w:p w14:paraId="4B1BB1F5" w14:textId="77777777" w:rsidR="00A5349D" w:rsidRDefault="00000000">
            <w:pPr>
              <w:rPr>
                <w:rFonts w:ascii="宋体" w:eastAsia="宋体" w:hAnsi="宋体" w:cs="宋体" w:hint="eastAsia"/>
                <w:b/>
                <w:bCs/>
                <w:szCs w:val="21"/>
              </w:rPr>
            </w:pPr>
            <w:r>
              <w:rPr>
                <w:rFonts w:ascii="宋体" w:eastAsia="宋体" w:hAnsi="宋体" w:cs="宋体" w:hint="eastAsia"/>
                <w:b/>
                <w:bCs/>
                <w:szCs w:val="21"/>
              </w:rPr>
              <w:lastRenderedPageBreak/>
              <w:t>课堂小结</w:t>
            </w:r>
          </w:p>
        </w:tc>
        <w:tc>
          <w:tcPr>
            <w:tcW w:w="5423" w:type="dxa"/>
            <w:gridSpan w:val="3"/>
            <w:vAlign w:val="center"/>
          </w:tcPr>
          <w:p w14:paraId="0086D575" w14:textId="77777777" w:rsidR="00A5349D"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制作本节</w:t>
            </w:r>
            <w:proofErr w:type="gramStart"/>
            <w:r>
              <w:rPr>
                <w:rFonts w:ascii="宋体" w:eastAsia="宋体" w:hAnsi="宋体" w:cs="宋体" w:hint="eastAsia"/>
                <w:szCs w:val="21"/>
              </w:rPr>
              <w:t>课知识</w:t>
            </w:r>
            <w:proofErr w:type="gramEnd"/>
            <w:r>
              <w:rPr>
                <w:rFonts w:ascii="宋体" w:eastAsia="宋体" w:hAnsi="宋体" w:cs="宋体" w:hint="eastAsia"/>
                <w:szCs w:val="21"/>
              </w:rPr>
              <w:t>思维导图</w:t>
            </w:r>
            <w:r>
              <w:rPr>
                <w:rFonts w:ascii="宋体" w:eastAsia="宋体" w:hAnsi="宋体" w:cs="宋体" w:hint="eastAsia"/>
                <w:szCs w:val="21"/>
              </w:rPr>
              <w:t></w:t>
            </w:r>
          </w:p>
          <w:p w14:paraId="4FB787A0" w14:textId="77777777" w:rsidR="00A5349D"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回顾本节课所学知识、引导学生小组讨论巩固知识、制作思维导图</w:t>
            </w:r>
          </w:p>
          <w:p w14:paraId="4EDADFB7" w14:textId="77777777" w:rsidR="00A5349D"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思考、发言、讨论、制作思维导图</w:t>
            </w:r>
          </w:p>
          <w:p w14:paraId="3DC54593" w14:textId="77777777" w:rsidR="00A5349D"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评价并总结学生的作品</w:t>
            </w:r>
          </w:p>
        </w:tc>
        <w:tc>
          <w:tcPr>
            <w:tcW w:w="1521" w:type="dxa"/>
            <w:gridSpan w:val="2"/>
            <w:vAlign w:val="center"/>
          </w:tcPr>
          <w:p w14:paraId="540AE6ED" w14:textId="77777777" w:rsidR="00A5349D" w:rsidRDefault="00000000">
            <w:pPr>
              <w:jc w:val="left"/>
              <w:rPr>
                <w:rFonts w:ascii="宋体" w:eastAsia="宋体" w:hAnsi="宋体" w:cs="宋体" w:hint="eastAsia"/>
                <w:szCs w:val="21"/>
              </w:rPr>
            </w:pPr>
            <w:r>
              <w:rPr>
                <w:rFonts w:ascii="宋体" w:eastAsia="宋体" w:hAnsi="宋体" w:cs="宋体" w:hint="eastAsia"/>
                <w:szCs w:val="21"/>
              </w:rPr>
              <w:t>通过课堂知识回顾，了解学生对知识的掌握情况，通过思维导图的制作，加深学生对知识的理解及知识系统性的归纳，方便记忆、并能够激发学生的学习兴趣</w:t>
            </w:r>
          </w:p>
        </w:tc>
      </w:tr>
      <w:tr w:rsidR="00A5349D" w14:paraId="26BB1832" w14:textId="77777777">
        <w:trPr>
          <w:trHeight w:val="760"/>
        </w:trPr>
        <w:tc>
          <w:tcPr>
            <w:tcW w:w="8293" w:type="dxa"/>
            <w:gridSpan w:val="7"/>
            <w:vAlign w:val="center"/>
          </w:tcPr>
          <w:p w14:paraId="4DFE1010" w14:textId="77777777" w:rsidR="00A5349D" w:rsidRDefault="00000000">
            <w:pPr>
              <w:ind w:firstLine="422"/>
              <w:jc w:val="center"/>
              <w:rPr>
                <w:rFonts w:ascii="宋体" w:eastAsia="宋体" w:hAnsi="宋体" w:cs="宋体" w:hint="eastAsia"/>
                <w:szCs w:val="21"/>
              </w:rPr>
            </w:pPr>
            <w:r>
              <w:rPr>
                <w:rFonts w:ascii="宋体" w:eastAsia="宋体" w:hAnsi="宋体" w:cs="宋体" w:hint="eastAsia"/>
                <w:b/>
                <w:bCs/>
                <w:szCs w:val="21"/>
              </w:rPr>
              <w:t>第二节课</w:t>
            </w:r>
          </w:p>
        </w:tc>
      </w:tr>
      <w:tr w:rsidR="00A5349D" w14:paraId="4E5A4BFC" w14:textId="77777777">
        <w:trPr>
          <w:trHeight w:val="760"/>
        </w:trPr>
        <w:tc>
          <w:tcPr>
            <w:tcW w:w="1349" w:type="dxa"/>
            <w:gridSpan w:val="2"/>
            <w:vAlign w:val="center"/>
          </w:tcPr>
          <w:p w14:paraId="729BFC98" w14:textId="77777777" w:rsidR="00A5349D" w:rsidRDefault="00000000">
            <w:pPr>
              <w:rPr>
                <w:rFonts w:ascii="宋体" w:eastAsia="宋体" w:hAnsi="宋体" w:cs="宋体" w:hint="eastAsia"/>
                <w:b/>
                <w:bCs/>
                <w:szCs w:val="21"/>
              </w:rPr>
            </w:pPr>
            <w:r>
              <w:rPr>
                <w:rFonts w:ascii="宋体" w:eastAsia="宋体" w:hAnsi="宋体" w:cs="宋体" w:hint="eastAsia"/>
                <w:b/>
                <w:bCs/>
                <w:szCs w:val="21"/>
              </w:rPr>
              <w:t>课前任务</w:t>
            </w:r>
          </w:p>
        </w:tc>
        <w:tc>
          <w:tcPr>
            <w:tcW w:w="5423" w:type="dxa"/>
            <w:gridSpan w:val="3"/>
            <w:vAlign w:val="center"/>
          </w:tcPr>
          <w:p w14:paraId="65364987" w14:textId="77777777" w:rsidR="00A5349D"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通过在线学习平台布置课前任务</w:t>
            </w:r>
          </w:p>
          <w:p w14:paraId="6EAFB90D" w14:textId="77777777" w:rsidR="00A5349D"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学生登录在线学习平台领取学习任务提前熟悉教材、课程情况</w:t>
            </w:r>
          </w:p>
        </w:tc>
        <w:tc>
          <w:tcPr>
            <w:tcW w:w="1521" w:type="dxa"/>
            <w:gridSpan w:val="2"/>
            <w:vAlign w:val="center"/>
          </w:tcPr>
          <w:p w14:paraId="665B0EF9" w14:textId="77777777" w:rsidR="00A5349D" w:rsidRDefault="00000000">
            <w:pPr>
              <w:jc w:val="left"/>
              <w:rPr>
                <w:rFonts w:ascii="宋体" w:eastAsia="宋体" w:hAnsi="宋体" w:cs="宋体" w:hint="eastAsia"/>
                <w:szCs w:val="21"/>
              </w:rPr>
            </w:pPr>
            <w:r>
              <w:rPr>
                <w:rFonts w:ascii="宋体" w:eastAsia="宋体" w:hAnsi="宋体" w:cs="宋体" w:hint="eastAsia"/>
                <w:szCs w:val="21"/>
              </w:rPr>
              <w:t>通过课前的预热，让学生了解所学课程的大概内容，激发学生的学习欲望</w:t>
            </w:r>
          </w:p>
        </w:tc>
      </w:tr>
      <w:tr w:rsidR="00A5349D" w14:paraId="3A607AA9" w14:textId="77777777">
        <w:trPr>
          <w:trHeight w:val="760"/>
        </w:trPr>
        <w:tc>
          <w:tcPr>
            <w:tcW w:w="1349" w:type="dxa"/>
            <w:gridSpan w:val="2"/>
            <w:vAlign w:val="center"/>
          </w:tcPr>
          <w:p w14:paraId="7921E11A" w14:textId="77777777" w:rsidR="00A5349D" w:rsidRDefault="00000000">
            <w:pPr>
              <w:rPr>
                <w:rFonts w:ascii="宋体" w:eastAsia="宋体" w:hAnsi="宋体" w:cs="宋体" w:hint="eastAsia"/>
                <w:b/>
                <w:bCs/>
                <w:szCs w:val="21"/>
              </w:rPr>
            </w:pPr>
            <w:r>
              <w:rPr>
                <w:rFonts w:ascii="宋体" w:eastAsia="宋体" w:hAnsi="宋体" w:cs="宋体" w:hint="eastAsia"/>
                <w:b/>
                <w:bCs/>
                <w:szCs w:val="21"/>
              </w:rPr>
              <w:t>考勤</w:t>
            </w:r>
          </w:p>
        </w:tc>
        <w:tc>
          <w:tcPr>
            <w:tcW w:w="5423" w:type="dxa"/>
            <w:gridSpan w:val="3"/>
            <w:vAlign w:val="center"/>
          </w:tcPr>
          <w:p w14:paraId="23C5AB7E" w14:textId="77777777" w:rsidR="00A5349D"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使用互联APP或者点名等方式进行签到</w:t>
            </w:r>
          </w:p>
          <w:p w14:paraId="7150BCCA" w14:textId="77777777" w:rsidR="00A5349D"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按照老师要求签到</w:t>
            </w:r>
          </w:p>
        </w:tc>
        <w:tc>
          <w:tcPr>
            <w:tcW w:w="1521" w:type="dxa"/>
            <w:gridSpan w:val="2"/>
            <w:vAlign w:val="center"/>
          </w:tcPr>
          <w:p w14:paraId="41677E2E" w14:textId="77777777" w:rsidR="00A5349D" w:rsidRDefault="00000000">
            <w:pPr>
              <w:jc w:val="left"/>
              <w:rPr>
                <w:rFonts w:ascii="宋体" w:eastAsia="宋体" w:hAnsi="宋体" w:cs="宋体" w:hint="eastAsia"/>
                <w:szCs w:val="21"/>
              </w:rPr>
            </w:pPr>
            <w:r>
              <w:rPr>
                <w:rFonts w:ascii="宋体" w:eastAsia="宋体" w:hAnsi="宋体" w:cs="宋体" w:hint="eastAsia"/>
                <w:szCs w:val="21"/>
              </w:rPr>
              <w:t>培养学生的组织纪律性，掌握学生的出勤情况</w:t>
            </w:r>
          </w:p>
        </w:tc>
      </w:tr>
      <w:tr w:rsidR="00A5349D" w14:paraId="142D6620" w14:textId="77777777">
        <w:trPr>
          <w:trHeight w:val="760"/>
        </w:trPr>
        <w:tc>
          <w:tcPr>
            <w:tcW w:w="1349" w:type="dxa"/>
            <w:gridSpan w:val="2"/>
            <w:vAlign w:val="center"/>
          </w:tcPr>
          <w:p w14:paraId="224E77F8" w14:textId="77777777" w:rsidR="00A5349D" w:rsidRDefault="00000000">
            <w:pPr>
              <w:rPr>
                <w:rFonts w:ascii="宋体" w:eastAsia="宋体" w:hAnsi="宋体" w:cs="宋体" w:hint="eastAsia"/>
                <w:b/>
                <w:bCs/>
                <w:szCs w:val="21"/>
              </w:rPr>
            </w:pPr>
            <w:r>
              <w:rPr>
                <w:rFonts w:ascii="宋体" w:eastAsia="宋体" w:hAnsi="宋体" w:cs="宋体" w:hint="eastAsia"/>
                <w:b/>
                <w:bCs/>
                <w:szCs w:val="21"/>
              </w:rPr>
              <w:t>新课预热</w:t>
            </w:r>
          </w:p>
        </w:tc>
        <w:tc>
          <w:tcPr>
            <w:tcW w:w="5423" w:type="dxa"/>
            <w:gridSpan w:val="3"/>
            <w:vAlign w:val="center"/>
          </w:tcPr>
          <w:p w14:paraId="375D1F04" w14:textId="77777777" w:rsidR="00A5349D"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展示图片</w:t>
            </w:r>
          </w:p>
          <w:p w14:paraId="0A7B9F98" w14:textId="77777777" w:rsidR="00A5349D" w:rsidRDefault="00000000">
            <w:pPr>
              <w:jc w:val="left"/>
            </w:pPr>
            <w:r>
              <w:rPr>
                <w:rFonts w:hint="eastAsia"/>
                <w:noProof/>
              </w:rPr>
              <w:drawing>
                <wp:inline distT="0" distB="0" distL="114300" distR="114300" wp14:anchorId="3AA48689" wp14:editId="54CA0438">
                  <wp:extent cx="2209800" cy="2892425"/>
                  <wp:effectExtent l="0" t="0" r="0" b="3175"/>
                  <wp:docPr id="2" name="图片 2" descr="10d635582862f04e261b4f494419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10d635582862f04e261b4f494419061"/>
                          <pic:cNvPicPr>
                            <a:picLocks noChangeAspect="1"/>
                          </pic:cNvPicPr>
                        </pic:nvPicPr>
                        <pic:blipFill>
                          <a:blip r:embed="rId24"/>
                          <a:stretch>
                            <a:fillRect/>
                          </a:stretch>
                        </pic:blipFill>
                        <pic:spPr>
                          <a:xfrm>
                            <a:off x="0" y="0"/>
                            <a:ext cx="2209800" cy="2892425"/>
                          </a:xfrm>
                          <a:prstGeom prst="rect">
                            <a:avLst/>
                          </a:prstGeom>
                        </pic:spPr>
                      </pic:pic>
                    </a:graphicData>
                  </a:graphic>
                </wp:inline>
              </w:drawing>
            </w:r>
          </w:p>
          <w:p w14:paraId="43A6341B" w14:textId="77777777" w:rsidR="00A5349D"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引导学生小组讨论并分析。</w:t>
            </w:r>
          </w:p>
          <w:p w14:paraId="5A29B7E3" w14:textId="77777777" w:rsidR="00A5349D"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聆听、思考、讨论、回答</w:t>
            </w:r>
          </w:p>
        </w:tc>
        <w:tc>
          <w:tcPr>
            <w:tcW w:w="1521" w:type="dxa"/>
            <w:gridSpan w:val="2"/>
            <w:vAlign w:val="center"/>
          </w:tcPr>
          <w:p w14:paraId="0D8075A1" w14:textId="77777777" w:rsidR="00A5349D" w:rsidRDefault="00000000">
            <w:pPr>
              <w:jc w:val="left"/>
              <w:rPr>
                <w:rFonts w:ascii="宋体" w:eastAsia="宋体" w:hAnsi="宋体" w:cs="宋体" w:hint="eastAsia"/>
                <w:szCs w:val="21"/>
              </w:rPr>
            </w:pPr>
            <w:r>
              <w:rPr>
                <w:rFonts w:ascii="宋体" w:eastAsia="宋体" w:hAnsi="宋体" w:cs="宋体" w:hint="eastAsia"/>
                <w:szCs w:val="21"/>
              </w:rPr>
              <w:t>通过新课预热，与学生互动，了解学生对新课的掌握情况，及时调整教学侧重点，带动学生课堂学习情绪</w:t>
            </w:r>
          </w:p>
        </w:tc>
      </w:tr>
      <w:tr w:rsidR="00A5349D" w14:paraId="4B0B1EB3" w14:textId="77777777">
        <w:trPr>
          <w:trHeight w:val="760"/>
        </w:trPr>
        <w:tc>
          <w:tcPr>
            <w:tcW w:w="1349" w:type="dxa"/>
            <w:gridSpan w:val="2"/>
            <w:vAlign w:val="center"/>
          </w:tcPr>
          <w:p w14:paraId="2CB39BCA" w14:textId="77777777" w:rsidR="00A5349D" w:rsidRDefault="00000000">
            <w:pPr>
              <w:rPr>
                <w:rFonts w:ascii="宋体" w:eastAsia="宋体" w:hAnsi="宋体" w:cs="宋体" w:hint="eastAsia"/>
                <w:b/>
                <w:bCs/>
                <w:szCs w:val="21"/>
              </w:rPr>
            </w:pPr>
            <w:r>
              <w:rPr>
                <w:rFonts w:ascii="宋体" w:eastAsia="宋体" w:hAnsi="宋体" w:cs="宋体" w:hint="eastAsia"/>
                <w:b/>
                <w:bCs/>
                <w:szCs w:val="21"/>
              </w:rPr>
              <w:lastRenderedPageBreak/>
              <w:t>知识讲解</w:t>
            </w:r>
          </w:p>
        </w:tc>
        <w:tc>
          <w:tcPr>
            <w:tcW w:w="5423" w:type="dxa"/>
            <w:gridSpan w:val="3"/>
            <w:vAlign w:val="center"/>
          </w:tcPr>
          <w:p w14:paraId="016C56C6" w14:textId="77777777" w:rsidR="00A5349D"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【教师】引入新知，让学生能够讲解熟悉创新创业资源的获取途径与利用技巧。</w:t>
            </w:r>
          </w:p>
          <w:p w14:paraId="34499ADC" w14:textId="77777777" w:rsidR="00A5349D"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第三节 大学生创新创业资源的获取与利用</w:t>
            </w:r>
          </w:p>
          <w:p w14:paraId="06C6B4DB" w14:textId="77777777" w:rsidR="00A5349D"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一、大学生创新创业资源获取的影响因素</w:t>
            </w:r>
          </w:p>
          <w:p w14:paraId="1014E6C1" w14:textId="77777777" w:rsidR="00A5349D"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1.大学生创新创业者的特质</w:t>
            </w:r>
          </w:p>
          <w:p w14:paraId="0CE523E4" w14:textId="77777777" w:rsidR="00A5349D"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风险承担性、成就需求、内控源。</w:t>
            </w:r>
          </w:p>
          <w:p w14:paraId="4D9E8C46" w14:textId="77777777" w:rsidR="00A5349D"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2.大学生的创新创业导向</w:t>
            </w:r>
          </w:p>
          <w:p w14:paraId="56784297" w14:textId="77777777" w:rsidR="00A5349D"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促进机会的识别与开发，进而促进对资源的获取。</w:t>
            </w:r>
          </w:p>
          <w:p w14:paraId="5E9F8541" w14:textId="77777777" w:rsidR="00A5349D"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3.商业创意的价值</w:t>
            </w:r>
          </w:p>
          <w:p w14:paraId="28C7E5C2" w14:textId="77777777" w:rsidR="00A5349D"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商业创意为资源获取提供了杠杆，但获取资源的多少有赖于创意的价值被资源所有者认同的程度。</w:t>
            </w:r>
          </w:p>
          <w:p w14:paraId="17C60079" w14:textId="77777777" w:rsidR="00A5349D"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二、大学生创新创业资源的获取途径</w:t>
            </w:r>
          </w:p>
          <w:p w14:paraId="220CCFE4" w14:textId="77777777" w:rsidR="00A5349D"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1.获取技术资源的途径</w:t>
            </w:r>
          </w:p>
          <w:p w14:paraId="60901E91" w14:textId="77777777" w:rsidR="00A5349D"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获取起步项目所依赖的技术的途径具体如下：</w:t>
            </w:r>
          </w:p>
          <w:p w14:paraId="13F1781F" w14:textId="77777777" w:rsidR="00A5349D"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吸引技术持有者加入创业团队。</w:t>
            </w:r>
          </w:p>
          <w:p w14:paraId="3199EFC4" w14:textId="77777777" w:rsidR="00A5349D"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购买他人的成熟技术，并进行技术市场寿命分析等。</w:t>
            </w:r>
          </w:p>
          <w:p w14:paraId="798FF603" w14:textId="77777777" w:rsidR="00A5349D"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购买他人的前景型技术，再通过后续的完善开发，使之达到商业化要求。</w:t>
            </w:r>
          </w:p>
          <w:p w14:paraId="22DDB9B1" w14:textId="77777777" w:rsidR="00A5349D"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同时购买技术和技术持有者。</w:t>
            </w:r>
          </w:p>
          <w:p w14:paraId="2F2984A8" w14:textId="77777777" w:rsidR="00A5349D"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自己研发，但这种方式耗时长、耗资多。</w:t>
            </w:r>
          </w:p>
          <w:p w14:paraId="66D2F433" w14:textId="77777777" w:rsidR="00A5349D"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2.获取人力资源的途径</w:t>
            </w:r>
          </w:p>
          <w:p w14:paraId="45EF3A32" w14:textId="77777777" w:rsidR="00A5349D"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●刻苦学习相关知识</w:t>
            </w:r>
          </w:p>
          <w:p w14:paraId="059858B3" w14:textId="77777777" w:rsidR="00A5349D"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●参与创新创业实践活动</w:t>
            </w:r>
          </w:p>
          <w:p w14:paraId="408F77E9" w14:textId="77777777" w:rsidR="00A5349D"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实践是提高创新创业能力的根本途径。大学生创新创业者可通过以下方式参与创新创业实践活动。</w:t>
            </w:r>
          </w:p>
          <w:p w14:paraId="5AF7F7EA" w14:textId="77777777" w:rsidR="00A5349D"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利用空闲时间进行尝试性、见习性的实践活动。</w:t>
            </w:r>
          </w:p>
          <w:p w14:paraId="75EEB6C7" w14:textId="77777777" w:rsidR="00A5349D"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模拟实践。</w:t>
            </w:r>
          </w:p>
          <w:p w14:paraId="61E6EA46" w14:textId="77777777" w:rsidR="00A5349D"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利用实习期间进行创新创业实践训练。</w:t>
            </w:r>
          </w:p>
          <w:p w14:paraId="72B6748A" w14:textId="77777777" w:rsidR="00A5349D"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●参加各种创新创业相关培训</w:t>
            </w:r>
          </w:p>
          <w:p w14:paraId="5CA1CEAA" w14:textId="77777777" w:rsidR="00A5349D"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创新创业培训是针对具有创新创业愿望和相应条件的人员开展的创新创业基础知识和能力方面的培训，这些基础知识和能力能帮助创新创业者进行开办小企业等创新创业活动。</w:t>
            </w:r>
          </w:p>
          <w:p w14:paraId="46822567" w14:textId="77777777" w:rsidR="00A5349D"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3.获取外部资金资源的途径</w:t>
            </w:r>
          </w:p>
          <w:p w14:paraId="09E1AB80" w14:textId="77777777" w:rsidR="00A5349D"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依靠亲朋好友筹集资金，双方形成债权债务关系；抵押、银行贷款或企业贷款；争取政府某个计划的资金支持；</w:t>
            </w:r>
          </w:p>
          <w:p w14:paraId="317D0120" w14:textId="77777777" w:rsidR="00A5349D"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4.获取市场信息资源与政策信息资源的途径</w:t>
            </w:r>
          </w:p>
          <w:p w14:paraId="23A1083C" w14:textId="77777777" w:rsidR="00A5349D"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一般而言，获取市场信息资源及政策信息资源的途径主要有政府机构、同行创新创业者或同行企业、专业信息机构、图书馆、大学研究机构、新闻媒体及互联网等。</w:t>
            </w:r>
          </w:p>
          <w:p w14:paraId="73C5B6F1" w14:textId="77777777" w:rsidR="00A5349D"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【课堂演练】“个人英雄史”：Kar模型</w:t>
            </w:r>
          </w:p>
          <w:p w14:paraId="030830E4" w14:textId="77777777" w:rsidR="00A5349D"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lastRenderedPageBreak/>
              <w:t>【教师】讲述</w:t>
            </w:r>
          </w:p>
          <w:p w14:paraId="6C485FAF" w14:textId="77777777" w:rsidR="00A5349D" w:rsidRDefault="00000000">
            <w:pPr>
              <w:shd w:val="clear" w:color="auto" w:fill="DAE3F4" w:themeFill="accent1" w:themeFillTint="32"/>
              <w:jc w:val="left"/>
              <w:rPr>
                <w:rFonts w:ascii="宋体" w:eastAsia="宋体" w:hAnsi="宋体" w:cs="宋体" w:hint="eastAsia"/>
                <w:szCs w:val="21"/>
              </w:rPr>
            </w:pPr>
            <w:r>
              <w:rPr>
                <w:noProof/>
              </w:rPr>
              <w:drawing>
                <wp:inline distT="0" distB="0" distL="0" distR="0" wp14:anchorId="6510B900" wp14:editId="4D961AFA">
                  <wp:extent cx="3306445" cy="1534795"/>
                  <wp:effectExtent l="0" t="0" r="8255" b="8255"/>
                  <wp:docPr id="157241075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2410758" name="图片 1"/>
                          <pic:cNvPicPr>
                            <a:picLocks noChangeAspect="1"/>
                          </pic:cNvPicPr>
                        </pic:nvPicPr>
                        <pic:blipFill>
                          <a:blip r:embed="rId25"/>
                          <a:stretch>
                            <a:fillRect/>
                          </a:stretch>
                        </pic:blipFill>
                        <pic:spPr>
                          <a:xfrm>
                            <a:off x="0" y="0"/>
                            <a:ext cx="3306445" cy="1534795"/>
                          </a:xfrm>
                          <a:prstGeom prst="rect">
                            <a:avLst/>
                          </a:prstGeom>
                        </pic:spPr>
                      </pic:pic>
                    </a:graphicData>
                  </a:graphic>
                </wp:inline>
              </w:drawing>
            </w:r>
            <w:r>
              <w:rPr>
                <w:noProof/>
              </w:rPr>
              <w:drawing>
                <wp:inline distT="0" distB="0" distL="0" distR="0" wp14:anchorId="1295CAD4" wp14:editId="1792F0F9">
                  <wp:extent cx="3306445" cy="1545590"/>
                  <wp:effectExtent l="0" t="0" r="8255" b="0"/>
                  <wp:docPr id="7519795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979542" name="图片 1"/>
                          <pic:cNvPicPr>
                            <a:picLocks noChangeAspect="1"/>
                          </pic:cNvPicPr>
                        </pic:nvPicPr>
                        <pic:blipFill>
                          <a:blip r:embed="rId26"/>
                          <a:stretch>
                            <a:fillRect/>
                          </a:stretch>
                        </pic:blipFill>
                        <pic:spPr>
                          <a:xfrm>
                            <a:off x="0" y="0"/>
                            <a:ext cx="3306445" cy="1545590"/>
                          </a:xfrm>
                          <a:prstGeom prst="rect">
                            <a:avLst/>
                          </a:prstGeom>
                        </pic:spPr>
                      </pic:pic>
                    </a:graphicData>
                  </a:graphic>
                </wp:inline>
              </w:drawing>
            </w:r>
          </w:p>
          <w:p w14:paraId="2F8BBA02" w14:textId="77777777" w:rsidR="00A5349D"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三、大学生创新创业资源的利用技巧</w:t>
            </w:r>
          </w:p>
          <w:p w14:paraId="1E6BABD5" w14:textId="77777777" w:rsidR="00A5349D"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1.善用资源整合技巧</w:t>
            </w:r>
          </w:p>
          <w:p w14:paraId="23ABBA56" w14:textId="77777777" w:rsidR="00A5349D"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●学会拼凑</w:t>
            </w:r>
          </w:p>
          <w:p w14:paraId="0E183250" w14:textId="77777777" w:rsidR="00A5349D"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拼凑者善于用发现的眼光，洞悉身边各种资源的属性，将它们创造性地整合起来。</w:t>
            </w:r>
          </w:p>
          <w:p w14:paraId="514EDBF6" w14:textId="77777777" w:rsidR="00A5349D"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 “步步为营”</w:t>
            </w:r>
          </w:p>
          <w:p w14:paraId="59594F59" w14:textId="77777777" w:rsidR="00A5349D"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“步步为营”策略的第一个表现为节俭，即设法降低资源的使用量，降低管理成本。但过分强调降低成本，会影响产品质量和服务质量，甚至会制约企业的发展。</w:t>
            </w:r>
          </w:p>
          <w:p w14:paraId="5245E126" w14:textId="77777777" w:rsidR="00A5349D"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2.发挥资源杠杆效应</w:t>
            </w:r>
          </w:p>
          <w:p w14:paraId="5DDB4426" w14:textId="77777777" w:rsidR="00A5349D"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资源杠杆效应的发挥是一个产生创造性的过程。</w:t>
            </w:r>
          </w:p>
          <w:p w14:paraId="3FD23B60" w14:textId="77777777" w:rsidR="00A5349D"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3.设置合理利益机制</w:t>
            </w:r>
          </w:p>
          <w:p w14:paraId="7F3C95FB" w14:textId="77777777" w:rsidR="00A5349D"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既然资源与利益相关，大学生创新创业者在整合资源时，就一定要设计好有助于资源整合的利益机制，借助利益机制把潜在的和非直接的资源提供者整合起来，借力发展。</w:t>
            </w:r>
          </w:p>
          <w:p w14:paraId="5252C2A8" w14:textId="77777777" w:rsidR="00A5349D"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4.充分利用已经拥有的创新创业资源</w:t>
            </w:r>
          </w:p>
          <w:p w14:paraId="4C028644" w14:textId="77777777" w:rsidR="00A5349D"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高校创新创业教育与创新创业指导：随着国家对创新创业的愈发重视，各高校几乎均设有创新创业课程、创新创业者协会、科技和发明协会，以及讨论或者实践创新创业的学生社团、沙龙、论坛和讲座等。</w:t>
            </w:r>
          </w:p>
          <w:p w14:paraId="17E5B360" w14:textId="77777777" w:rsidR="00A5349D"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创新创业基金：为鼓励创新创业，政府出台了一系列支持计划，不同部门设置了不同的大学生创新创业基金，各地也先后出台了有关计划或者设置相应的基金。</w:t>
            </w:r>
          </w:p>
          <w:p w14:paraId="621F2717" w14:textId="77777777" w:rsidR="00A5349D"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5.有限资源的创造性利用</w:t>
            </w:r>
          </w:p>
          <w:p w14:paraId="602B868E" w14:textId="77777777" w:rsidR="00A5349D"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资源的利用效率：经营活动的效率，就是对各种资</w:t>
            </w:r>
            <w:r>
              <w:rPr>
                <w:rFonts w:ascii="宋体" w:eastAsia="宋体" w:hAnsi="宋体" w:cs="宋体" w:hint="eastAsia"/>
                <w:szCs w:val="21"/>
              </w:rPr>
              <w:lastRenderedPageBreak/>
              <w:t>源的利用效率，资源的利用效率如果达不到百分之百，就说明企业内部存在未利用资源。</w:t>
            </w:r>
          </w:p>
          <w:p w14:paraId="00D5D054" w14:textId="77777777" w:rsidR="00A5349D"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【课后思考】</w:t>
            </w:r>
          </w:p>
          <w:p w14:paraId="25A5D8B8" w14:textId="77777777" w:rsidR="00A5349D"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6677D925" w14:textId="77777777" w:rsidR="00A5349D" w:rsidRDefault="00000000">
            <w:pPr>
              <w:shd w:val="clear" w:color="auto" w:fill="DAE3F4" w:themeFill="accent1" w:themeFillTint="32"/>
              <w:jc w:val="left"/>
              <w:rPr>
                <w:rFonts w:ascii="宋体" w:eastAsia="宋体" w:hAnsi="宋体" w:cs="宋体" w:hint="eastAsia"/>
                <w:szCs w:val="21"/>
              </w:rPr>
            </w:pPr>
            <w:r>
              <w:rPr>
                <w:noProof/>
              </w:rPr>
              <w:drawing>
                <wp:inline distT="0" distB="0" distL="0" distR="0" wp14:anchorId="7B333EA5" wp14:editId="77F73700">
                  <wp:extent cx="3306445" cy="1612900"/>
                  <wp:effectExtent l="0" t="0" r="8255" b="6350"/>
                  <wp:docPr id="8578887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7888749" name="图片 1"/>
                          <pic:cNvPicPr>
                            <a:picLocks noChangeAspect="1"/>
                          </pic:cNvPicPr>
                        </pic:nvPicPr>
                        <pic:blipFill>
                          <a:blip r:embed="rId27"/>
                          <a:stretch>
                            <a:fillRect/>
                          </a:stretch>
                        </pic:blipFill>
                        <pic:spPr>
                          <a:xfrm>
                            <a:off x="0" y="0"/>
                            <a:ext cx="3306445" cy="1612900"/>
                          </a:xfrm>
                          <a:prstGeom prst="rect">
                            <a:avLst/>
                          </a:prstGeom>
                        </pic:spPr>
                      </pic:pic>
                    </a:graphicData>
                  </a:graphic>
                </wp:inline>
              </w:drawing>
            </w:r>
          </w:p>
          <w:p w14:paraId="1ED23EAB" w14:textId="77777777" w:rsidR="00A5349D"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【实践案例】“95后”种瓜青年在“黑土地里摸金子”</w:t>
            </w:r>
          </w:p>
          <w:p w14:paraId="02BAD63B" w14:textId="77777777" w:rsidR="00A5349D"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54B93A13" w14:textId="77777777" w:rsidR="00A5349D" w:rsidRDefault="00000000">
            <w:pPr>
              <w:shd w:val="clear" w:color="auto" w:fill="DAE3F4" w:themeFill="accent1" w:themeFillTint="32"/>
              <w:jc w:val="left"/>
              <w:rPr>
                <w:rFonts w:ascii="宋体" w:eastAsia="宋体" w:hAnsi="宋体" w:cs="宋体" w:hint="eastAsia"/>
                <w:szCs w:val="21"/>
              </w:rPr>
            </w:pPr>
            <w:r>
              <w:rPr>
                <w:noProof/>
              </w:rPr>
              <w:drawing>
                <wp:inline distT="0" distB="0" distL="0" distR="0" wp14:anchorId="6205ECF7" wp14:editId="1860A436">
                  <wp:extent cx="3306445" cy="1578610"/>
                  <wp:effectExtent l="0" t="0" r="8255" b="2540"/>
                  <wp:docPr id="80986655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9866552" name="图片 1"/>
                          <pic:cNvPicPr>
                            <a:picLocks noChangeAspect="1"/>
                          </pic:cNvPicPr>
                        </pic:nvPicPr>
                        <pic:blipFill>
                          <a:blip r:embed="rId28"/>
                          <a:stretch>
                            <a:fillRect/>
                          </a:stretch>
                        </pic:blipFill>
                        <pic:spPr>
                          <a:xfrm>
                            <a:off x="0" y="0"/>
                            <a:ext cx="3306445" cy="1578610"/>
                          </a:xfrm>
                          <a:prstGeom prst="rect">
                            <a:avLst/>
                          </a:prstGeom>
                        </pic:spPr>
                      </pic:pic>
                    </a:graphicData>
                  </a:graphic>
                </wp:inline>
              </w:drawing>
            </w:r>
          </w:p>
          <w:p w14:paraId="60F5BDEC" w14:textId="77777777" w:rsidR="00A5349D" w:rsidRDefault="00000000">
            <w:pPr>
              <w:shd w:val="clear" w:color="auto" w:fill="DAE3F4" w:themeFill="accent1" w:themeFillTint="32"/>
              <w:jc w:val="left"/>
              <w:rPr>
                <w:rFonts w:ascii="宋体" w:eastAsia="宋体" w:hAnsi="宋体" w:cs="宋体" w:hint="eastAsia"/>
                <w:szCs w:val="21"/>
              </w:rPr>
            </w:pPr>
            <w:r>
              <w:rPr>
                <w:noProof/>
              </w:rPr>
              <w:drawing>
                <wp:inline distT="0" distB="0" distL="0" distR="0" wp14:anchorId="4E887559" wp14:editId="640AA6FB">
                  <wp:extent cx="3306445" cy="1500505"/>
                  <wp:effectExtent l="0" t="0" r="8255" b="4445"/>
                  <wp:docPr id="16190237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023720" name="图片 1"/>
                          <pic:cNvPicPr>
                            <a:picLocks noChangeAspect="1"/>
                          </pic:cNvPicPr>
                        </pic:nvPicPr>
                        <pic:blipFill>
                          <a:blip r:embed="rId29"/>
                          <a:stretch>
                            <a:fillRect/>
                          </a:stretch>
                        </pic:blipFill>
                        <pic:spPr>
                          <a:xfrm>
                            <a:off x="0" y="0"/>
                            <a:ext cx="3306445" cy="1500505"/>
                          </a:xfrm>
                          <a:prstGeom prst="rect">
                            <a:avLst/>
                          </a:prstGeom>
                        </pic:spPr>
                      </pic:pic>
                    </a:graphicData>
                  </a:graphic>
                </wp:inline>
              </w:drawing>
            </w:r>
          </w:p>
          <w:p w14:paraId="4E840177" w14:textId="77777777" w:rsidR="00A5349D"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【实践活动】“白手起家”</w:t>
            </w:r>
          </w:p>
          <w:p w14:paraId="3939204D" w14:textId="77777777" w:rsidR="00A5349D"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5F98FD4B" w14:textId="77777777" w:rsidR="00A5349D" w:rsidRDefault="00000000">
            <w:pPr>
              <w:shd w:val="clear" w:color="auto" w:fill="DAE3F4" w:themeFill="accent1" w:themeFillTint="32"/>
              <w:jc w:val="left"/>
              <w:rPr>
                <w:rFonts w:ascii="宋体" w:eastAsia="宋体" w:hAnsi="宋体" w:cs="宋体" w:hint="eastAsia"/>
                <w:szCs w:val="21"/>
              </w:rPr>
            </w:pPr>
            <w:r>
              <w:rPr>
                <w:noProof/>
              </w:rPr>
              <w:drawing>
                <wp:inline distT="0" distB="0" distL="0" distR="0" wp14:anchorId="07B4C840" wp14:editId="3D72E34A">
                  <wp:extent cx="3306445" cy="1560195"/>
                  <wp:effectExtent l="0" t="0" r="8255" b="1905"/>
                  <wp:docPr id="78426009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4260094" name="图片 1"/>
                          <pic:cNvPicPr>
                            <a:picLocks noChangeAspect="1"/>
                          </pic:cNvPicPr>
                        </pic:nvPicPr>
                        <pic:blipFill>
                          <a:blip r:embed="rId30"/>
                          <a:stretch>
                            <a:fillRect/>
                          </a:stretch>
                        </pic:blipFill>
                        <pic:spPr>
                          <a:xfrm>
                            <a:off x="0" y="0"/>
                            <a:ext cx="3306445" cy="1560195"/>
                          </a:xfrm>
                          <a:prstGeom prst="rect">
                            <a:avLst/>
                          </a:prstGeom>
                        </pic:spPr>
                      </pic:pic>
                    </a:graphicData>
                  </a:graphic>
                </wp:inline>
              </w:drawing>
            </w:r>
            <w:r>
              <w:rPr>
                <w:noProof/>
              </w:rPr>
              <w:lastRenderedPageBreak/>
              <w:drawing>
                <wp:inline distT="0" distB="0" distL="0" distR="0" wp14:anchorId="7B8675E1" wp14:editId="70653D6F">
                  <wp:extent cx="3306445" cy="1224280"/>
                  <wp:effectExtent l="0" t="0" r="8255" b="0"/>
                  <wp:docPr id="105132730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327304" name="图片 1"/>
                          <pic:cNvPicPr>
                            <a:picLocks noChangeAspect="1"/>
                          </pic:cNvPicPr>
                        </pic:nvPicPr>
                        <pic:blipFill>
                          <a:blip r:embed="rId31"/>
                          <a:stretch>
                            <a:fillRect/>
                          </a:stretch>
                        </pic:blipFill>
                        <pic:spPr>
                          <a:xfrm>
                            <a:off x="0" y="0"/>
                            <a:ext cx="3306445" cy="1224280"/>
                          </a:xfrm>
                          <a:prstGeom prst="rect">
                            <a:avLst/>
                          </a:prstGeom>
                        </pic:spPr>
                      </pic:pic>
                    </a:graphicData>
                  </a:graphic>
                </wp:inline>
              </w:drawing>
            </w:r>
          </w:p>
        </w:tc>
        <w:tc>
          <w:tcPr>
            <w:tcW w:w="1521" w:type="dxa"/>
            <w:gridSpan w:val="2"/>
            <w:vAlign w:val="center"/>
          </w:tcPr>
          <w:p w14:paraId="0B39FF7D" w14:textId="77777777" w:rsidR="00A5349D" w:rsidRDefault="00000000">
            <w:pPr>
              <w:jc w:val="left"/>
              <w:rPr>
                <w:rFonts w:ascii="宋体" w:eastAsia="宋体" w:hAnsi="宋体" w:cs="宋体" w:hint="eastAsia"/>
                <w:szCs w:val="21"/>
              </w:rPr>
            </w:pPr>
            <w:r>
              <w:rPr>
                <w:rFonts w:ascii="宋体" w:eastAsia="宋体" w:hAnsi="宋体" w:cs="宋体" w:hint="eastAsia"/>
                <w:szCs w:val="21"/>
              </w:rPr>
              <w:lastRenderedPageBreak/>
              <w:t>通过讲解、图片展示、视频展示、课堂互动等教学方法，让学生能够熟悉创新创业资源的获取途径与利用技巧。</w:t>
            </w:r>
          </w:p>
        </w:tc>
      </w:tr>
      <w:tr w:rsidR="00A5349D" w14:paraId="72110B9D" w14:textId="77777777">
        <w:trPr>
          <w:trHeight w:val="760"/>
        </w:trPr>
        <w:tc>
          <w:tcPr>
            <w:tcW w:w="1349" w:type="dxa"/>
            <w:gridSpan w:val="2"/>
            <w:vAlign w:val="center"/>
          </w:tcPr>
          <w:p w14:paraId="04A58D07" w14:textId="77777777" w:rsidR="00A5349D" w:rsidRDefault="00000000">
            <w:pPr>
              <w:rPr>
                <w:rFonts w:ascii="宋体" w:eastAsia="宋体" w:hAnsi="宋体" w:cs="宋体" w:hint="eastAsia"/>
                <w:b/>
                <w:bCs/>
                <w:szCs w:val="21"/>
              </w:rPr>
            </w:pPr>
            <w:r>
              <w:rPr>
                <w:rFonts w:ascii="宋体" w:eastAsia="宋体" w:hAnsi="宋体" w:cs="宋体" w:hint="eastAsia"/>
                <w:b/>
                <w:bCs/>
                <w:szCs w:val="21"/>
              </w:rPr>
              <w:lastRenderedPageBreak/>
              <w:t>课堂小结</w:t>
            </w:r>
          </w:p>
        </w:tc>
        <w:tc>
          <w:tcPr>
            <w:tcW w:w="5423" w:type="dxa"/>
            <w:gridSpan w:val="3"/>
            <w:vAlign w:val="center"/>
          </w:tcPr>
          <w:p w14:paraId="5E1FEA68" w14:textId="77777777" w:rsidR="00A5349D"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制作本节</w:t>
            </w:r>
            <w:proofErr w:type="gramStart"/>
            <w:r>
              <w:rPr>
                <w:rFonts w:ascii="宋体" w:eastAsia="宋体" w:hAnsi="宋体" w:cs="宋体" w:hint="eastAsia"/>
                <w:szCs w:val="21"/>
              </w:rPr>
              <w:t>课知识</w:t>
            </w:r>
            <w:proofErr w:type="gramEnd"/>
            <w:r>
              <w:rPr>
                <w:rFonts w:ascii="宋体" w:eastAsia="宋体" w:hAnsi="宋体" w:cs="宋体" w:hint="eastAsia"/>
                <w:szCs w:val="21"/>
              </w:rPr>
              <w:t>思维导图</w:t>
            </w:r>
            <w:r>
              <w:rPr>
                <w:rFonts w:ascii="宋体" w:eastAsia="宋体" w:hAnsi="宋体" w:cs="宋体" w:hint="eastAsia"/>
                <w:szCs w:val="21"/>
              </w:rPr>
              <w:t></w:t>
            </w:r>
          </w:p>
          <w:p w14:paraId="09707FB6" w14:textId="77777777" w:rsidR="00A5349D"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回顾本节课所学知识、引导学生小组讨论巩固知识、制作思维导图</w:t>
            </w:r>
          </w:p>
          <w:p w14:paraId="3BE01A1F" w14:textId="77777777" w:rsidR="00A5349D"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思考、发言、讨论、制作思维导图</w:t>
            </w:r>
          </w:p>
          <w:p w14:paraId="1F56E929" w14:textId="77777777" w:rsidR="00A5349D"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评价并总结学生的作品</w:t>
            </w:r>
          </w:p>
          <w:p w14:paraId="643B91D3" w14:textId="77777777" w:rsidR="00A5349D"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本节课中，学生积极参与互动，提出了许多有见地的问题和建议。通过师生的共同探讨，不仅加深了学生对知识点的理解，也营造了良好的课堂氛围。</w:t>
            </w:r>
          </w:p>
        </w:tc>
        <w:tc>
          <w:tcPr>
            <w:tcW w:w="1521" w:type="dxa"/>
            <w:gridSpan w:val="2"/>
            <w:vAlign w:val="center"/>
          </w:tcPr>
          <w:p w14:paraId="5C5633E0" w14:textId="77777777" w:rsidR="00A5349D" w:rsidRDefault="00000000">
            <w:pPr>
              <w:jc w:val="left"/>
              <w:rPr>
                <w:rFonts w:ascii="宋体" w:eastAsia="宋体" w:hAnsi="宋体" w:cs="宋体" w:hint="eastAsia"/>
                <w:szCs w:val="21"/>
              </w:rPr>
            </w:pPr>
            <w:r>
              <w:rPr>
                <w:rFonts w:ascii="宋体" w:eastAsia="宋体" w:hAnsi="宋体" w:cs="宋体" w:hint="eastAsia"/>
                <w:szCs w:val="21"/>
              </w:rPr>
              <w:t>通过课堂知识回顾，了解学生对知识的掌握情况，通过思维导图的制作，加深学生对知识的理解及知识系统性的归纳，方便记忆、并能够激发学生的学习兴趣</w:t>
            </w:r>
          </w:p>
        </w:tc>
      </w:tr>
      <w:tr w:rsidR="00A5349D" w14:paraId="41F5AB59" w14:textId="77777777">
        <w:trPr>
          <w:trHeight w:val="760"/>
        </w:trPr>
        <w:tc>
          <w:tcPr>
            <w:tcW w:w="1349" w:type="dxa"/>
            <w:gridSpan w:val="2"/>
            <w:vAlign w:val="center"/>
          </w:tcPr>
          <w:p w14:paraId="12F76DD0" w14:textId="77777777" w:rsidR="00A5349D" w:rsidRDefault="00000000">
            <w:pPr>
              <w:rPr>
                <w:rFonts w:ascii="宋体" w:eastAsia="宋体" w:hAnsi="宋体" w:cs="宋体" w:hint="eastAsia"/>
                <w:b/>
                <w:bCs/>
                <w:szCs w:val="21"/>
              </w:rPr>
            </w:pPr>
            <w:r>
              <w:rPr>
                <w:rFonts w:ascii="宋体" w:eastAsia="宋体" w:hAnsi="宋体" w:cs="宋体" w:hint="eastAsia"/>
                <w:b/>
                <w:bCs/>
                <w:szCs w:val="21"/>
              </w:rPr>
              <w:t>作业布置</w:t>
            </w:r>
          </w:p>
        </w:tc>
        <w:tc>
          <w:tcPr>
            <w:tcW w:w="5423" w:type="dxa"/>
            <w:gridSpan w:val="3"/>
            <w:vAlign w:val="center"/>
          </w:tcPr>
          <w:p w14:paraId="393C8E11" w14:textId="77777777" w:rsidR="00A5349D"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1.创新创业资源的含义是什么？</w:t>
            </w:r>
          </w:p>
          <w:p w14:paraId="63230348" w14:textId="77777777" w:rsidR="00A5349D"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2.大学生创新创业资源获取的影响因素有哪些？以及有哪些获取途径？</w:t>
            </w:r>
          </w:p>
          <w:p w14:paraId="5141CA94" w14:textId="77777777" w:rsidR="00A5349D"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3.大学生创新创业资源利用具体有哪些技巧？</w:t>
            </w:r>
          </w:p>
        </w:tc>
        <w:tc>
          <w:tcPr>
            <w:tcW w:w="1521" w:type="dxa"/>
            <w:gridSpan w:val="2"/>
            <w:vAlign w:val="center"/>
          </w:tcPr>
          <w:p w14:paraId="64057F68" w14:textId="77777777" w:rsidR="00A5349D" w:rsidRDefault="00000000">
            <w:pPr>
              <w:jc w:val="left"/>
              <w:rPr>
                <w:rFonts w:ascii="宋体" w:eastAsia="宋体" w:hAnsi="宋体" w:cs="宋体" w:hint="eastAsia"/>
                <w:szCs w:val="21"/>
              </w:rPr>
            </w:pPr>
            <w:r>
              <w:rPr>
                <w:rFonts w:ascii="宋体" w:eastAsia="宋体" w:hAnsi="宋体" w:cs="宋体" w:hint="eastAsia"/>
                <w:szCs w:val="21"/>
              </w:rPr>
              <w:t>复习巩固学到的知识，并能学以致用</w:t>
            </w:r>
          </w:p>
        </w:tc>
      </w:tr>
      <w:tr w:rsidR="00A5349D" w14:paraId="5E849B46" w14:textId="77777777">
        <w:trPr>
          <w:trHeight w:val="760"/>
        </w:trPr>
        <w:tc>
          <w:tcPr>
            <w:tcW w:w="1349" w:type="dxa"/>
            <w:gridSpan w:val="2"/>
            <w:vAlign w:val="center"/>
          </w:tcPr>
          <w:p w14:paraId="08BB44C2" w14:textId="77777777" w:rsidR="00A5349D" w:rsidRDefault="00000000">
            <w:pPr>
              <w:rPr>
                <w:rFonts w:ascii="宋体" w:eastAsia="宋体" w:hAnsi="宋体" w:cs="宋体" w:hint="eastAsia"/>
                <w:b/>
                <w:bCs/>
                <w:szCs w:val="21"/>
              </w:rPr>
            </w:pPr>
            <w:r>
              <w:rPr>
                <w:rFonts w:ascii="宋体" w:eastAsia="宋体" w:hAnsi="宋体" w:cs="宋体" w:hint="eastAsia"/>
                <w:b/>
                <w:bCs/>
                <w:szCs w:val="21"/>
              </w:rPr>
              <w:t>教学反思</w:t>
            </w:r>
          </w:p>
        </w:tc>
        <w:tc>
          <w:tcPr>
            <w:tcW w:w="6944" w:type="dxa"/>
            <w:gridSpan w:val="5"/>
            <w:vAlign w:val="center"/>
          </w:tcPr>
          <w:p w14:paraId="13498EA3" w14:textId="77777777" w:rsidR="00A5349D"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在与学生互动的过程中，发现了一些学生在课堂中表现出了不活跃和不积极的态度。我意识到在教学中需要更多地激发学生的学习兴趣，通过生动有趣的教学方法和实际生活案例的引入，让学生们能够更好地理解和吸收知识。</w:t>
            </w:r>
          </w:p>
          <w:p w14:paraId="07F1B39F" w14:textId="77777777" w:rsidR="00A5349D"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在评价学生掌握情况的环节中，没有充分地考虑到学生的不同学习需求和能力水平，导致有些学生可能感到挫败和不满。经反思认识到在教学中应该更加关注学生个体差异，采取灵活的教学策略和多样化的评估手段，以满足不同学生的学习需求。</w:t>
            </w:r>
          </w:p>
        </w:tc>
      </w:tr>
    </w:tbl>
    <w:p w14:paraId="2045B555" w14:textId="77777777" w:rsidR="00A5349D" w:rsidRDefault="00A5349D"/>
    <w:sectPr w:rsidR="00A5349D">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000F2B" w14:textId="77777777" w:rsidR="004D0A8E" w:rsidRDefault="004D0A8E" w:rsidP="00891854">
      <w:r>
        <w:separator/>
      </w:r>
    </w:p>
  </w:endnote>
  <w:endnote w:type="continuationSeparator" w:id="0">
    <w:p w14:paraId="3AD24F89" w14:textId="77777777" w:rsidR="004D0A8E" w:rsidRDefault="004D0A8E" w:rsidP="0089185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方正大标宋简体">
    <w:altName w:val="微软雅黑"/>
    <w:charset w:val="86"/>
    <w:family w:val="auto"/>
    <w:pitch w:val="default"/>
    <w:sig w:usb0="00000000" w:usb1="0000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35B83B" w14:textId="77777777" w:rsidR="004D0A8E" w:rsidRDefault="004D0A8E" w:rsidP="00891854">
      <w:r>
        <w:separator/>
      </w:r>
    </w:p>
  </w:footnote>
  <w:footnote w:type="continuationSeparator" w:id="0">
    <w:p w14:paraId="752243B1" w14:textId="77777777" w:rsidR="004D0A8E" w:rsidRDefault="004D0A8E" w:rsidP="00891854">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SystemFonts/>
  <w:bordersDoNotSurroundHeader/>
  <w:bordersDoNotSurroundFooter/>
  <w:proofState w:spelling="clean" w:grammar="clean"/>
  <w:defaultTabStop w:val="420"/>
  <w:drawingGridVerticalSpacing w:val="156"/>
  <w:noPunctuationKerning/>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zQ0ODRmOGYzZjhiMzMyM2ExOWE4YTRkZTM4ZGIwZWUifQ=="/>
  </w:docVars>
  <w:rsids>
    <w:rsidRoot w:val="008C7C42"/>
    <w:rsid w:val="000347B2"/>
    <w:rsid w:val="0004253B"/>
    <w:rsid w:val="00046D64"/>
    <w:rsid w:val="00062BC4"/>
    <w:rsid w:val="00084365"/>
    <w:rsid w:val="000915F6"/>
    <w:rsid w:val="000C653E"/>
    <w:rsid w:val="000D1ABB"/>
    <w:rsid w:val="000D3556"/>
    <w:rsid w:val="000F0B6C"/>
    <w:rsid w:val="00112DF1"/>
    <w:rsid w:val="001350D0"/>
    <w:rsid w:val="0017223D"/>
    <w:rsid w:val="0017397A"/>
    <w:rsid w:val="0017717A"/>
    <w:rsid w:val="001D2BF0"/>
    <w:rsid w:val="00204D21"/>
    <w:rsid w:val="00214305"/>
    <w:rsid w:val="00233592"/>
    <w:rsid w:val="002478A8"/>
    <w:rsid w:val="00255B2B"/>
    <w:rsid w:val="0026484D"/>
    <w:rsid w:val="0026624D"/>
    <w:rsid w:val="002E5068"/>
    <w:rsid w:val="002F5F3B"/>
    <w:rsid w:val="00314F12"/>
    <w:rsid w:val="00331EB8"/>
    <w:rsid w:val="00350222"/>
    <w:rsid w:val="00376C8A"/>
    <w:rsid w:val="00377E0D"/>
    <w:rsid w:val="003A580E"/>
    <w:rsid w:val="003C0509"/>
    <w:rsid w:val="003C7905"/>
    <w:rsid w:val="003D41EF"/>
    <w:rsid w:val="004029FA"/>
    <w:rsid w:val="00405A49"/>
    <w:rsid w:val="004256ED"/>
    <w:rsid w:val="0043020F"/>
    <w:rsid w:val="00453495"/>
    <w:rsid w:val="00480344"/>
    <w:rsid w:val="00497882"/>
    <w:rsid w:val="004D0A8E"/>
    <w:rsid w:val="004D28B3"/>
    <w:rsid w:val="004D553E"/>
    <w:rsid w:val="00525C63"/>
    <w:rsid w:val="00531C92"/>
    <w:rsid w:val="00562957"/>
    <w:rsid w:val="005A548D"/>
    <w:rsid w:val="005B289F"/>
    <w:rsid w:val="005B6441"/>
    <w:rsid w:val="005E0199"/>
    <w:rsid w:val="0061408E"/>
    <w:rsid w:val="00625F6A"/>
    <w:rsid w:val="00627077"/>
    <w:rsid w:val="00633971"/>
    <w:rsid w:val="00637BB1"/>
    <w:rsid w:val="00654EAB"/>
    <w:rsid w:val="006A212D"/>
    <w:rsid w:val="006B0325"/>
    <w:rsid w:val="006B5118"/>
    <w:rsid w:val="006E69AD"/>
    <w:rsid w:val="00701C5F"/>
    <w:rsid w:val="007222C0"/>
    <w:rsid w:val="00747837"/>
    <w:rsid w:val="007664F9"/>
    <w:rsid w:val="00766523"/>
    <w:rsid w:val="007723A3"/>
    <w:rsid w:val="007852CB"/>
    <w:rsid w:val="007947EE"/>
    <w:rsid w:val="007D45C6"/>
    <w:rsid w:val="007E3E63"/>
    <w:rsid w:val="007E4823"/>
    <w:rsid w:val="007E5888"/>
    <w:rsid w:val="00803C21"/>
    <w:rsid w:val="0081461F"/>
    <w:rsid w:val="00816169"/>
    <w:rsid w:val="00822DE8"/>
    <w:rsid w:val="008438BF"/>
    <w:rsid w:val="00862E6E"/>
    <w:rsid w:val="00891491"/>
    <w:rsid w:val="00891854"/>
    <w:rsid w:val="008C1519"/>
    <w:rsid w:val="008C4852"/>
    <w:rsid w:val="008C7C42"/>
    <w:rsid w:val="008D6E15"/>
    <w:rsid w:val="008E07C6"/>
    <w:rsid w:val="008E415D"/>
    <w:rsid w:val="00923F9B"/>
    <w:rsid w:val="00931828"/>
    <w:rsid w:val="00937EB0"/>
    <w:rsid w:val="009421F3"/>
    <w:rsid w:val="009576B4"/>
    <w:rsid w:val="00974E5F"/>
    <w:rsid w:val="00985A14"/>
    <w:rsid w:val="00985D16"/>
    <w:rsid w:val="009E4C1A"/>
    <w:rsid w:val="009E5CA7"/>
    <w:rsid w:val="00A00D54"/>
    <w:rsid w:val="00A074D9"/>
    <w:rsid w:val="00A10B6D"/>
    <w:rsid w:val="00A5349D"/>
    <w:rsid w:val="00A915B0"/>
    <w:rsid w:val="00A9334A"/>
    <w:rsid w:val="00A96000"/>
    <w:rsid w:val="00AC3D18"/>
    <w:rsid w:val="00AD3FE8"/>
    <w:rsid w:val="00AF30EB"/>
    <w:rsid w:val="00B007F3"/>
    <w:rsid w:val="00B0529F"/>
    <w:rsid w:val="00B27585"/>
    <w:rsid w:val="00B65E0E"/>
    <w:rsid w:val="00BA0DC7"/>
    <w:rsid w:val="00BA1A9E"/>
    <w:rsid w:val="00BA7B7D"/>
    <w:rsid w:val="00BC3983"/>
    <w:rsid w:val="00BE2B60"/>
    <w:rsid w:val="00BE3982"/>
    <w:rsid w:val="00C241F3"/>
    <w:rsid w:val="00C34365"/>
    <w:rsid w:val="00C726A7"/>
    <w:rsid w:val="00C85C50"/>
    <w:rsid w:val="00C96F8C"/>
    <w:rsid w:val="00D440EF"/>
    <w:rsid w:val="00D6673F"/>
    <w:rsid w:val="00DB167B"/>
    <w:rsid w:val="00DC7B7E"/>
    <w:rsid w:val="00DE0C90"/>
    <w:rsid w:val="00E23F43"/>
    <w:rsid w:val="00E40DB1"/>
    <w:rsid w:val="00E46AC5"/>
    <w:rsid w:val="00E642EF"/>
    <w:rsid w:val="00E85F18"/>
    <w:rsid w:val="00EB4CB4"/>
    <w:rsid w:val="00EB7CAE"/>
    <w:rsid w:val="00ED4FB9"/>
    <w:rsid w:val="00ED67F0"/>
    <w:rsid w:val="00F34CDE"/>
    <w:rsid w:val="00F359F9"/>
    <w:rsid w:val="00F563DC"/>
    <w:rsid w:val="00F67586"/>
    <w:rsid w:val="00F96334"/>
    <w:rsid w:val="00F96AD4"/>
    <w:rsid w:val="00FA2807"/>
    <w:rsid w:val="00FD2D1A"/>
    <w:rsid w:val="00FE628D"/>
    <w:rsid w:val="036B1DE2"/>
    <w:rsid w:val="04BE2168"/>
    <w:rsid w:val="06006529"/>
    <w:rsid w:val="072F17FF"/>
    <w:rsid w:val="09F762E9"/>
    <w:rsid w:val="0C2F7654"/>
    <w:rsid w:val="127D7F01"/>
    <w:rsid w:val="13DE5984"/>
    <w:rsid w:val="1A097E5E"/>
    <w:rsid w:val="1AFF58CC"/>
    <w:rsid w:val="223374FA"/>
    <w:rsid w:val="248675C0"/>
    <w:rsid w:val="26133E87"/>
    <w:rsid w:val="263B1B4F"/>
    <w:rsid w:val="311C3F8A"/>
    <w:rsid w:val="35CE3202"/>
    <w:rsid w:val="38AF7D5B"/>
    <w:rsid w:val="3B804376"/>
    <w:rsid w:val="3C2F567E"/>
    <w:rsid w:val="40827DED"/>
    <w:rsid w:val="42002F31"/>
    <w:rsid w:val="45402755"/>
    <w:rsid w:val="45B17C6F"/>
    <w:rsid w:val="4999777B"/>
    <w:rsid w:val="49DC6A05"/>
    <w:rsid w:val="4B3950EF"/>
    <w:rsid w:val="4C05271B"/>
    <w:rsid w:val="4C0F3CA4"/>
    <w:rsid w:val="580F4310"/>
    <w:rsid w:val="588A274D"/>
    <w:rsid w:val="58CE767B"/>
    <w:rsid w:val="58EC2140"/>
    <w:rsid w:val="5D9C1821"/>
    <w:rsid w:val="5EB452D4"/>
    <w:rsid w:val="60EE64DB"/>
    <w:rsid w:val="61D94219"/>
    <w:rsid w:val="6373711D"/>
    <w:rsid w:val="66C33EDD"/>
    <w:rsid w:val="67E561D1"/>
    <w:rsid w:val="68BD2BA0"/>
    <w:rsid w:val="70745C01"/>
    <w:rsid w:val="70DA0EB4"/>
    <w:rsid w:val="736762F1"/>
    <w:rsid w:val="73C43625"/>
    <w:rsid w:val="775B1D4F"/>
    <w:rsid w:val="78CB6F7B"/>
    <w:rsid w:val="7D2B0321"/>
    <w:rsid w:val="7F6636A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7672595"/>
  <w15:docId w15:val="{09AA2232-E366-4668-A0EB-0EA7170F54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qFormat="1"/>
    <w:lsdException w:name="caption" w:semiHidden="1" w:unhideWhenUsed="1" w:qFormat="1"/>
    <w:lsdException w:name="Title" w:qFormat="1"/>
    <w:lsdException w:name="Default Paragraph Font" w:uiPriority="1" w:unhideWhenUsed="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rFonts w:asciiTheme="minorHAnsi" w:eastAsiaTheme="minorEastAsia" w:hAnsiTheme="minorHAnsi" w:cstheme="minorBidi"/>
      <w:kern w:val="2"/>
      <w:sz w:val="21"/>
      <w:szCs w:val="24"/>
    </w:rPr>
  </w:style>
  <w:style w:type="paragraph" w:styleId="2">
    <w:name w:val="heading 2"/>
    <w:basedOn w:val="a"/>
    <w:next w:val="a"/>
    <w:semiHidden/>
    <w:unhideWhenUsed/>
    <w:qFormat/>
    <w:pPr>
      <w:spacing w:beforeAutospacing="1" w:afterAutospacing="1"/>
      <w:jc w:val="left"/>
      <w:outlineLvl w:val="1"/>
    </w:pPr>
    <w:rPr>
      <w:rFonts w:ascii="宋体" w:eastAsia="宋体" w:hAnsi="宋体" w:cs="Times New Roman" w:hint="eastAsia"/>
      <w:b/>
      <w:bCs/>
      <w:kern w:val="0"/>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qFormat/>
    <w:pPr>
      <w:tabs>
        <w:tab w:val="center" w:pos="4153"/>
        <w:tab w:val="right" w:pos="8306"/>
      </w:tabs>
      <w:snapToGrid w:val="0"/>
      <w:jc w:val="left"/>
    </w:pPr>
    <w:rPr>
      <w:sz w:val="18"/>
      <w:szCs w:val="18"/>
    </w:rPr>
  </w:style>
  <w:style w:type="paragraph" w:styleId="a5">
    <w:name w:val="header"/>
    <w:basedOn w:val="a"/>
    <w:link w:val="a6"/>
    <w:qFormat/>
    <w:pPr>
      <w:tabs>
        <w:tab w:val="center" w:pos="4153"/>
        <w:tab w:val="right" w:pos="8306"/>
      </w:tabs>
      <w:snapToGrid w:val="0"/>
      <w:jc w:val="center"/>
    </w:pPr>
    <w:rPr>
      <w:sz w:val="18"/>
      <w:szCs w:val="18"/>
    </w:rPr>
  </w:style>
  <w:style w:type="character" w:styleId="a7">
    <w:name w:val="Strong"/>
    <w:basedOn w:val="a0"/>
    <w:qFormat/>
    <w:rPr>
      <w:b/>
    </w:rPr>
  </w:style>
  <w:style w:type="paragraph" w:customStyle="1" w:styleId="a8">
    <w:name w:val="表文"/>
    <w:basedOn w:val="a"/>
    <w:qFormat/>
    <w:pPr>
      <w:spacing w:before="20" w:after="20"/>
    </w:pPr>
    <w:rPr>
      <w:rFonts w:ascii="Times New Roman" w:eastAsia="微软雅黑" w:hAnsi="Times New Roman"/>
      <w:sz w:val="18"/>
    </w:rPr>
  </w:style>
  <w:style w:type="character" w:customStyle="1" w:styleId="a6">
    <w:name w:val="页眉 字符"/>
    <w:basedOn w:val="a0"/>
    <w:link w:val="a5"/>
    <w:qFormat/>
    <w:rPr>
      <w:rFonts w:asciiTheme="minorHAnsi" w:eastAsiaTheme="minorEastAsia" w:hAnsiTheme="minorHAnsi" w:cstheme="minorBidi"/>
      <w:kern w:val="2"/>
      <w:sz w:val="18"/>
      <w:szCs w:val="18"/>
    </w:rPr>
  </w:style>
  <w:style w:type="character" w:customStyle="1" w:styleId="a4">
    <w:name w:val="页脚 字符"/>
    <w:basedOn w:val="a0"/>
    <w:link w:val="a3"/>
    <w:qFormat/>
    <w:rPr>
      <w:rFonts w:asciiTheme="minorHAnsi" w:eastAsiaTheme="minorEastAsia" w:hAnsiTheme="minorHAnsi" w:cstheme="minorBidi"/>
      <w:kern w:val="2"/>
      <w:sz w:val="18"/>
      <w:szCs w:val="18"/>
    </w:rPr>
  </w:style>
  <w:style w:type="paragraph" w:styleId="a9">
    <w:name w:val="List Paragraph"/>
    <w:basedOn w:val="a"/>
    <w:uiPriority w:val="99"/>
    <w:unhideWhenUsed/>
    <w:qFormat/>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jpeg"/><Relationship Id="rId32"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8" Type="http://schemas.openxmlformats.org/officeDocument/2006/relationships/image" Target="media/image2.png"/></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C249CC-F399-4D53-BDEA-49A6078DA5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478</TotalTime>
  <Pages>13</Pages>
  <Words>744</Words>
  <Characters>4243</Characters>
  <Application>Microsoft Office Word</Application>
  <DocSecurity>0</DocSecurity>
  <Lines>35</Lines>
  <Paragraphs>9</Paragraphs>
  <ScaleCrop>false</ScaleCrop>
  <Company/>
  <LinksUpToDate>false</LinksUpToDate>
  <CharactersWithSpaces>4978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HD</dc:creator>
  <cp:lastModifiedBy>游 于</cp:lastModifiedBy>
  <cp:revision>44</cp:revision>
  <dcterms:created xsi:type="dcterms:W3CDTF">2024-05-06T10:51:00Z</dcterms:created>
  <dcterms:modified xsi:type="dcterms:W3CDTF">2025-03-21T18:40:00Z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ICV">
    <vt:lpwstr>A136DA7A9B2B49A09401B991B7A0F20A_13</vt:lpwstr>
  </property>
  <property fmtid="{D5CDD505-2E9C-101B-9397-08002B2CF9AE}" pid="4" name="KSOTemplateDocerSaveRecord">
    <vt:lpwstr>eyJoZGlkIjoiNzQ0ODRmOGYzZjhiMzMyM2ExOWE4YTRkZTM4ZGIwZWUiLCJ1c2VySWQiOiIzNTM2NDkyNjgifQ==</vt:lpwstr>
  </property>
</Properties>
</file>